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9E06E" w14:textId="5269A122" w:rsidR="00EF60CE" w:rsidRDefault="00B968BF" w:rsidP="00EF60CE">
      <w:pPr>
        <w:rPr>
          <w:lang w:val="en-US"/>
        </w:rPr>
      </w:pPr>
      <w:r w:rsidRPr="00EF60CE">
        <w:rPr>
          <w:sz w:val="32"/>
          <w:szCs w:val="26"/>
          <w:lang w:val="en-US" w:eastAsia="en-US"/>
        </w:rPr>
        <mc:AlternateContent>
          <mc:Choice Requires="wps">
            <w:drawing>
              <wp:anchor distT="0" distB="0" distL="114300" distR="114300" simplePos="0" relativeHeight="251664384" behindDoc="1" locked="0" layoutInCell="1" allowOverlap="1" wp14:anchorId="62AE4C3D" wp14:editId="74E9CEBB">
                <wp:simplePos x="0" y="0"/>
                <wp:positionH relativeFrom="column">
                  <wp:posOffset>-2540</wp:posOffset>
                </wp:positionH>
                <wp:positionV relativeFrom="paragraph">
                  <wp:posOffset>36830</wp:posOffset>
                </wp:positionV>
                <wp:extent cx="4408805" cy="647700"/>
                <wp:effectExtent l="0" t="0" r="1079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805" cy="647700"/>
                        </a:xfrm>
                        <a:prstGeom prst="rect">
                          <a:avLst/>
                        </a:prstGeom>
                        <a:solidFill>
                          <a:srgbClr val="FFFFFF"/>
                        </a:solidFill>
                        <a:ln w="9525">
                          <a:solidFill>
                            <a:srgbClr val="FFFFFF"/>
                          </a:solidFill>
                          <a:miter lim="800000"/>
                          <a:headEnd/>
                          <a:tailEnd/>
                        </a:ln>
                      </wps:spPr>
                      <wps:txbx>
                        <w:txbxContent>
                          <w:p w14:paraId="0541A55A" w14:textId="062458DB" w:rsidR="00F80C5B" w:rsidRPr="00B968BF" w:rsidRDefault="00F80C5B" w:rsidP="00F80C5B">
                            <w:pPr>
                              <w:jc w:val="both"/>
                              <w:rPr>
                                <w:rFonts w:ascii="Book Antiqua" w:hAnsi="Book Antiqua"/>
                                <w:b/>
                                <w:sz w:val="20"/>
                                <w:szCs w:val="14"/>
                                <w:lang w:val="en-US"/>
                              </w:rPr>
                            </w:pPr>
                            <w:r w:rsidRPr="00B968BF">
                              <w:rPr>
                                <w:rFonts w:ascii="Book Antiqua" w:hAnsi="Book Antiqua"/>
                                <w:b/>
                                <w:sz w:val="56"/>
                                <w:szCs w:val="14"/>
                                <w:lang w:val="en-US"/>
                              </w:rPr>
                              <w:t>JoPHIN</w:t>
                            </w:r>
                          </w:p>
                          <w:p w14:paraId="3B71728C" w14:textId="09A09F00" w:rsidR="00B968BF" w:rsidRPr="00B968BF" w:rsidRDefault="00B968BF" w:rsidP="00F80C5B">
                            <w:pPr>
                              <w:jc w:val="both"/>
                              <w:rPr>
                                <w:rFonts w:ascii="Book Antiqua" w:hAnsi="Book Antiqua"/>
                                <w:b/>
                                <w:sz w:val="28"/>
                                <w:szCs w:val="14"/>
                                <w:lang w:val="en-US"/>
                              </w:rPr>
                            </w:pPr>
                            <w:r w:rsidRPr="00B968BF">
                              <w:rPr>
                                <w:rFonts w:ascii="Book Antiqua" w:hAnsi="Book Antiqua"/>
                                <w:b/>
                                <w:szCs w:val="14"/>
                                <w:lang w:val="en-US"/>
                              </w:rPr>
                              <w:t>Journal of Public Health and Industrial Nutrition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E4C3D" id="_x0000_t202" coordsize="21600,21600" o:spt="202" path="m,l,21600r21600,l21600,xe">
                <v:stroke joinstyle="miter"/>
                <v:path gradientshapeok="t" o:connecttype="rect"/>
              </v:shapetype>
              <v:shape id="Text Box 3" o:spid="_x0000_s1026" type="#_x0000_t202" style="position:absolute;margin-left:-.2pt;margin-top:2.9pt;width:347.15pt;height: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" strokecolor="white">
                <v:textbox inset="0,0,0,0">
                  <w:txbxContent>
                    <w:p w14:paraId="0541A55A" w14:textId="062458DB" w:rsidR="00F80C5B" w:rsidRPr="00B968BF" w:rsidRDefault="00F80C5B" w:rsidP="00F80C5B">
                      <w:pPr>
                        <w:jc w:val="both"/>
                        <w:rPr>
                          <w:rFonts w:ascii="Book Antiqua" w:hAnsi="Book Antiqua"/>
                          <w:b/>
                          <w:sz w:val="20"/>
                          <w:szCs w:val="14"/>
                          <w:lang w:val="en-US"/>
                        </w:rPr>
                      </w:pPr>
                      <w:r w:rsidRPr="00B968BF">
                        <w:rPr>
                          <w:rFonts w:ascii="Book Antiqua" w:hAnsi="Book Antiqua"/>
                          <w:b/>
                          <w:sz w:val="56"/>
                          <w:szCs w:val="14"/>
                          <w:lang w:val="en-US"/>
                        </w:rPr>
                        <w:t>JoPHIN</w:t>
                      </w:r>
                    </w:p>
                    <w:p w14:paraId="3B71728C" w14:textId="09A09F00" w:rsidR="00B968BF" w:rsidRPr="00B968BF" w:rsidRDefault="00B968BF" w:rsidP="00F80C5B">
                      <w:pPr>
                        <w:jc w:val="both"/>
                        <w:rPr>
                          <w:rFonts w:ascii="Book Antiqua" w:hAnsi="Book Antiqua"/>
                          <w:b/>
                          <w:sz w:val="28"/>
                          <w:szCs w:val="14"/>
                          <w:lang w:val="en-US"/>
                        </w:rPr>
                      </w:pPr>
                      <w:r w:rsidRPr="00B968BF">
                        <w:rPr>
                          <w:rFonts w:ascii="Book Antiqua" w:hAnsi="Book Antiqua"/>
                          <w:b/>
                          <w:szCs w:val="14"/>
                          <w:lang w:val="en-US"/>
                        </w:rPr>
                        <w:t>Journal of Public Health and Industrial Nutrition</w:t>
                      </w:r>
                    </w:p>
                  </w:txbxContent>
                </v:textbox>
              </v:shape>
            </w:pict>
          </mc:Fallback>
        </mc:AlternateContent>
      </w:r>
      <w:r w:rsidRPr="00EF60CE">
        <w:rPr>
          <w:sz w:val="32"/>
          <w:szCs w:val="26"/>
          <w:lang w:val="en-US" w:eastAsia="en-US"/>
        </w:rPr>
        <mc:AlternateContent>
          <mc:Choice Requires="wps">
            <w:drawing>
              <wp:anchor distT="0" distB="0" distL="114300" distR="114300" simplePos="0" relativeHeight="251662336" behindDoc="1" locked="0" layoutInCell="1" allowOverlap="1" wp14:anchorId="11A71920" wp14:editId="7FB27CCB">
                <wp:simplePos x="0" y="0"/>
                <wp:positionH relativeFrom="column">
                  <wp:posOffset>4404360</wp:posOffset>
                </wp:positionH>
                <wp:positionV relativeFrom="paragraph">
                  <wp:posOffset>55880</wp:posOffset>
                </wp:positionV>
                <wp:extent cx="1729105" cy="389255"/>
                <wp:effectExtent l="0" t="0" r="2349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389255"/>
                        </a:xfrm>
                        <a:prstGeom prst="rect">
                          <a:avLst/>
                        </a:prstGeom>
                        <a:solidFill>
                          <a:srgbClr val="FFFFFF"/>
                        </a:solidFill>
                        <a:ln w="9525">
                          <a:solidFill>
                            <a:srgbClr val="FFFFFF"/>
                          </a:solidFill>
                          <a:miter lim="800000"/>
                          <a:headEnd/>
                          <a:tailEnd/>
                        </a:ln>
                      </wps:spPr>
                      <wps:txbx>
                        <w:txbxContent>
                          <w:p w14:paraId="3671D982" w14:textId="77777777" w:rsidR="00F80C5B" w:rsidRPr="00F80C5B" w:rsidRDefault="00F80C5B" w:rsidP="00F80C5B">
                            <w:pPr>
                              <w:jc w:val="right"/>
                              <w:rPr>
                                <w:rFonts w:ascii="Book Antiqua" w:hAnsi="Book Antiqua"/>
                                <w:b/>
                                <w:i/>
                                <w:sz w:val="16"/>
                                <w:szCs w:val="14"/>
                              </w:rPr>
                            </w:pPr>
                          </w:p>
                          <w:p w14:paraId="48B21982" w14:textId="38C3BF7C" w:rsidR="00F80C5B" w:rsidRPr="00F80C5B" w:rsidRDefault="00F80C5B" w:rsidP="00F80C5B">
                            <w:pPr>
                              <w:jc w:val="right"/>
                              <w:rPr>
                                <w:rFonts w:ascii="Book Antiqua" w:hAnsi="Book Antiqua"/>
                                <w:b/>
                                <w:color w:val="A550D0"/>
                                <w:sz w:val="28"/>
                                <w:szCs w:val="14"/>
                                <w:u w:val="single"/>
                                <w:lang w:val="en-US"/>
                              </w:rPr>
                            </w:pPr>
                            <w:r w:rsidRPr="00F80C5B">
                              <w:rPr>
                                <w:rFonts w:ascii="Book Antiqua" w:hAnsi="Book Antiqua"/>
                                <w:b/>
                                <w:color w:val="A550D0"/>
                                <w:sz w:val="28"/>
                                <w:szCs w:val="14"/>
                                <w:u w:val="single"/>
                                <w:lang w:val="en-US"/>
                              </w:rPr>
                              <w:t xml:space="preserve">ISSN </w:t>
                            </w:r>
                            <w:r w:rsidR="00C65409">
                              <w:rPr>
                                <w:rFonts w:ascii="Book Antiqua" w:hAnsi="Book Antiqua"/>
                                <w:b/>
                                <w:color w:val="A550D0"/>
                                <w:sz w:val="28"/>
                                <w:szCs w:val="14"/>
                                <w:u w:val="single"/>
                                <w:lang w:val="en-US"/>
                              </w:rPr>
                              <w:t>2809-0780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71920" id="Text Box 2" o:spid="_x0000_s1027" type="#_x0000_t202" style="position:absolute;margin-left:346.8pt;margin-top:4.4pt;width:136.15pt;height:30.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" strokecolor="white">
                <v:textbox inset="0,0,0,0">
                  <w:txbxContent>
                    <w:p w14:paraId="3671D982" w14:textId="77777777" w:rsidR="00F80C5B" w:rsidRPr="00F80C5B" w:rsidRDefault="00F80C5B" w:rsidP="00F80C5B">
                      <w:pPr>
                        <w:jc w:val="right"/>
                        <w:rPr>
                          <w:rFonts w:ascii="Book Antiqua" w:hAnsi="Book Antiqua"/>
                          <w:b/>
                          <w:i/>
                          <w:sz w:val="16"/>
                          <w:szCs w:val="14"/>
                        </w:rPr>
                      </w:pPr>
                    </w:p>
                    <w:p w14:paraId="48B21982" w14:textId="38C3BF7C" w:rsidR="00F80C5B" w:rsidRPr="00F80C5B" w:rsidRDefault="00F80C5B" w:rsidP="00F80C5B">
                      <w:pPr>
                        <w:jc w:val="right"/>
                        <w:rPr>
                          <w:rFonts w:ascii="Book Antiqua" w:hAnsi="Book Antiqua"/>
                          <w:b/>
                          <w:color w:val="A550D0"/>
                          <w:sz w:val="28"/>
                          <w:szCs w:val="14"/>
                          <w:u w:val="single"/>
                          <w:lang w:val="en-US"/>
                        </w:rPr>
                      </w:pPr>
                      <w:r w:rsidRPr="00F80C5B">
                        <w:rPr>
                          <w:rFonts w:ascii="Book Antiqua" w:hAnsi="Book Antiqua"/>
                          <w:b/>
                          <w:color w:val="A550D0"/>
                          <w:sz w:val="28"/>
                          <w:szCs w:val="14"/>
                          <w:u w:val="single"/>
                          <w:lang w:val="en-US"/>
                        </w:rPr>
                        <w:t xml:space="preserve">ISSN </w:t>
                      </w:r>
                      <w:r w:rsidR="00C65409">
                        <w:rPr>
                          <w:rFonts w:ascii="Book Antiqua" w:hAnsi="Book Antiqua"/>
                          <w:b/>
                          <w:color w:val="A550D0"/>
                          <w:sz w:val="28"/>
                          <w:szCs w:val="14"/>
                          <w:u w:val="single"/>
                          <w:lang w:val="en-US"/>
                        </w:rPr>
                        <w:t>2809-0780</w:t>
                      </w:r>
                    </w:p>
                  </w:txbxContent>
                </v:textbox>
              </v:shape>
            </w:pict>
          </mc:Fallback>
        </mc:AlternateContent>
      </w:r>
    </w:p>
    <w:p w14:paraId="29109299" w14:textId="220E2CF1" w:rsidR="00EF60CE" w:rsidRDefault="00EF60CE" w:rsidP="00EF60CE">
      <w:pPr>
        <w:rPr>
          <w:lang w:val="en-US"/>
        </w:rPr>
      </w:pPr>
    </w:p>
    <w:p w14:paraId="56CC7A87" w14:textId="7422FC83" w:rsidR="00F80C5B" w:rsidRDefault="00F80C5B" w:rsidP="00EF60CE">
      <w:pPr>
        <w:rPr>
          <w:lang w:val="en-US"/>
        </w:rPr>
      </w:pPr>
    </w:p>
    <w:p w14:paraId="017B2145" w14:textId="5A593176" w:rsidR="00F80C5B" w:rsidRDefault="00B968BF" w:rsidP="00EF60CE">
      <w:pPr>
        <w:rPr>
          <w:lang w:val="en-US"/>
        </w:rPr>
      </w:pPr>
      <w:r>
        <w:rPr>
          <w:lang w:val="en-US" w:eastAsia="en-US"/>
        </w:rPr>
        <mc:AlternateContent>
          <mc:Choice Requires="wps">
            <w:drawing>
              <wp:anchor distT="0" distB="0" distL="114300" distR="114300" simplePos="0" relativeHeight="251660288" behindDoc="0" locked="0" layoutInCell="1" allowOverlap="1" wp14:anchorId="2AE2CCB1" wp14:editId="56BC9222">
                <wp:simplePos x="0" y="0"/>
                <wp:positionH relativeFrom="column">
                  <wp:posOffset>-2540</wp:posOffset>
                </wp:positionH>
                <wp:positionV relativeFrom="paragraph">
                  <wp:posOffset>304800</wp:posOffset>
                </wp:positionV>
                <wp:extent cx="6134100" cy="324000"/>
                <wp:effectExtent l="0" t="0" r="0" b="0"/>
                <wp:wrapTopAndBottom/>
                <wp:docPr id="1" name="Rounded Rectangle 1"/>
                <wp:cNvGraphicFramePr/>
                <a:graphic xmlns:a="http://schemas.openxmlformats.org/drawingml/2006/main">
                  <a:graphicData uri="http://schemas.microsoft.com/office/word/2010/wordprocessingShape">
                    <wps:wsp>
                      <wps:cNvSpPr/>
                      <wps:spPr>
                        <a:xfrm>
                          <a:off x="0" y="0"/>
                          <a:ext cx="6134100" cy="324000"/>
                        </a:xfrm>
                        <a:prstGeom prst="roundRect">
                          <a:avLst/>
                        </a:prstGeom>
                        <a:solidFill>
                          <a:srgbClr val="A550D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013EC" w14:textId="03CAAB34" w:rsidR="00F80C5B" w:rsidRPr="00F80C5B" w:rsidRDefault="00F80C5B" w:rsidP="00F80C5B">
                            <w:pPr>
                              <w:jc w:val="both"/>
                              <w:rPr>
                                <w:b/>
                                <w:i/>
                                <w:sz w:val="28"/>
                                <w:lang w:val="en-US"/>
                              </w:rPr>
                            </w:pPr>
                            <w:r>
                              <w:rPr>
                                <w:b/>
                                <w:i/>
                                <w:sz w:val="28"/>
                                <w:lang w:val="en-US"/>
                              </w:rPr>
                              <w:t>Research Artic</w:t>
                            </w:r>
                            <w:r w:rsidRPr="00F80C5B">
                              <w:rPr>
                                <w:b/>
                                <w:i/>
                                <w:sz w:val="28"/>
                                <w:lang w:val="en-US"/>
                              </w:rPr>
                              <w:t>l</w:t>
                            </w:r>
                            <w:r>
                              <w:rPr>
                                <w:b/>
                                <w:i/>
                                <w:sz w:val="28"/>
                                <w:lang w:val="en-US"/>
                              </w:rPr>
                              <w: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AE2CCB1" id="Rounded Rectangle 1" o:spid="_x0000_s1028" style="position:absolute;margin-left:-.2pt;margin-top:24pt;width:483pt;height: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" fillcolor="#a550d0" stroked="f" strokeweight="2pt">
                <v:textbox>
                  <w:txbxContent>
                    <w:p w14:paraId="491013EC" w14:textId="03CAAB34" w:rsidR="00F80C5B" w:rsidRPr="00F80C5B" w:rsidRDefault="00F80C5B" w:rsidP="00F80C5B">
                      <w:pPr>
                        <w:jc w:val="both"/>
                        <w:rPr>
                          <w:b/>
                          <w:i/>
                          <w:sz w:val="28"/>
                          <w:lang w:val="en-US"/>
                        </w:rPr>
                      </w:pPr>
                      <w:r>
                        <w:rPr>
                          <w:b/>
                          <w:i/>
                          <w:sz w:val="28"/>
                          <w:lang w:val="en-US"/>
                        </w:rPr>
                        <w:t>Research Artic</w:t>
                      </w:r>
                      <w:r w:rsidRPr="00F80C5B">
                        <w:rPr>
                          <w:b/>
                          <w:i/>
                          <w:sz w:val="28"/>
                          <w:lang w:val="en-US"/>
                        </w:rPr>
                        <w:t>l</w:t>
                      </w:r>
                      <w:r>
                        <w:rPr>
                          <w:b/>
                          <w:i/>
                          <w:sz w:val="28"/>
                          <w:lang w:val="en-US"/>
                        </w:rPr>
                        <w:t>es</w:t>
                      </w:r>
                    </w:p>
                  </w:txbxContent>
                </v:textbox>
                <w10:wrap type="topAndBottom"/>
              </v:roundrect>
            </w:pict>
          </mc:Fallback>
        </mc:AlternateContent>
      </w:r>
    </w:p>
    <w:p w14:paraId="72919213" w14:textId="610EF5F3" w:rsidR="001A7279" w:rsidRDefault="001A7279" w:rsidP="00B968BF">
      <w:pPr>
        <w:jc w:val="center"/>
        <w:rPr>
          <w:rFonts w:ascii="Book Antiqua" w:hAnsi="Book Antiqua"/>
          <w:b/>
          <w:bCs/>
          <w:szCs w:val="26"/>
          <w:lang w:val="en-US" w:eastAsia="en-US"/>
        </w:rPr>
      </w:pPr>
    </w:p>
    <w:p w14:paraId="263E9DCC" w14:textId="50817E11" w:rsidR="00DC300D" w:rsidRPr="003C30CB" w:rsidRDefault="00CE6D99" w:rsidP="00DC300D">
      <w:pPr>
        <w:jc w:val="center"/>
        <w:rPr>
          <w:rFonts w:ascii="Arial" w:hAnsi="Arial" w:cs="Arial"/>
          <w:b/>
          <w:bCs/>
        </w:rPr>
      </w:pPr>
      <w:r w:rsidRPr="00CE6D99">
        <w:rPr>
          <w:rFonts w:ascii="Arial" w:hAnsi="Arial" w:cs="Arial"/>
          <w:b/>
          <w:bCs/>
        </w:rPr>
        <w:t>ANALISIS FAKTOR RESIKO PENYEBAB DIABETES MELITUS DENGAN MENGGUNAKAN REGRESI LOGISTIK BINER</w:t>
      </w:r>
    </w:p>
    <w:p w14:paraId="2F3E3F06" w14:textId="77777777" w:rsidR="00D41A40" w:rsidRPr="00D41A40" w:rsidRDefault="00D41A40" w:rsidP="00C65409">
      <w:pPr>
        <w:pStyle w:val="ListParagraph"/>
        <w:ind w:left="0"/>
        <w:rPr>
          <w:bCs/>
          <w:iCs/>
          <w:sz w:val="20"/>
          <w:szCs w:val="22"/>
          <w:lang w:val="en-US"/>
        </w:rPr>
      </w:pPr>
    </w:p>
    <w:p w14:paraId="7A4FB6DD" w14:textId="29945D11" w:rsidR="004D3BF1" w:rsidRPr="003433C3" w:rsidRDefault="00CE6D99" w:rsidP="001A7279">
      <w:pPr>
        <w:jc w:val="center"/>
        <w:rPr>
          <w:b/>
          <w:bCs/>
          <w:color w:val="A550D0"/>
          <w:sz w:val="22"/>
          <w:szCs w:val="20"/>
          <w:lang w:val="en-US" w:eastAsia="en-US"/>
        </w:rPr>
      </w:pPr>
      <w:r>
        <w:rPr>
          <w:b/>
          <w:bCs/>
          <w:color w:val="A550D0"/>
          <w:sz w:val="22"/>
          <w:szCs w:val="20"/>
          <w:lang w:val="en-US"/>
        </w:rPr>
        <w:t>Fitrah</w:t>
      </w:r>
      <w:r w:rsidR="00DC300D">
        <w:rPr>
          <w:b/>
          <w:bCs/>
          <w:color w:val="A550D0"/>
          <w:sz w:val="22"/>
          <w:szCs w:val="20"/>
          <w:vertAlign w:val="superscript"/>
          <w:lang w:val="en-US" w:eastAsia="en-US"/>
        </w:rPr>
        <w:t>1</w:t>
      </w:r>
      <w:r w:rsidR="00DC300D">
        <w:rPr>
          <w:b/>
          <w:bCs/>
          <w:color w:val="A550D0"/>
          <w:sz w:val="22"/>
          <w:szCs w:val="20"/>
          <w:lang w:val="en-US" w:eastAsia="en-US"/>
        </w:rPr>
        <w:t>,</w:t>
      </w:r>
      <w:r w:rsidR="00C65409">
        <w:rPr>
          <w:b/>
          <w:bCs/>
          <w:color w:val="A550D0"/>
          <w:sz w:val="22"/>
          <w:szCs w:val="20"/>
          <w:lang w:val="en-US" w:eastAsia="en-US"/>
        </w:rPr>
        <w:t xml:space="preserve"> </w:t>
      </w:r>
      <w:r>
        <w:rPr>
          <w:b/>
          <w:bCs/>
          <w:color w:val="A550D0"/>
          <w:sz w:val="22"/>
          <w:szCs w:val="20"/>
          <w:lang w:val="en-US" w:eastAsia="en-US"/>
        </w:rPr>
        <w:t>Irintiana Murid</w:t>
      </w:r>
      <w:r>
        <w:rPr>
          <w:b/>
          <w:bCs/>
          <w:color w:val="A550D0"/>
          <w:sz w:val="22"/>
          <w:szCs w:val="20"/>
          <w:vertAlign w:val="superscript"/>
          <w:lang w:val="en-US"/>
        </w:rPr>
        <w:t>2</w:t>
      </w:r>
    </w:p>
    <w:p w14:paraId="51FB03C8" w14:textId="2D843D6B" w:rsidR="001A7279" w:rsidRPr="00C65409" w:rsidRDefault="00914B42" w:rsidP="00C65409">
      <w:pPr>
        <w:jc w:val="center"/>
        <w:rPr>
          <w:sz w:val="20"/>
          <w:szCs w:val="20"/>
        </w:rPr>
      </w:pPr>
      <w:r w:rsidRPr="003433C3">
        <w:rPr>
          <w:bCs/>
          <w:sz w:val="20"/>
          <w:szCs w:val="20"/>
          <w:vertAlign w:val="superscript"/>
          <w:lang w:val="en-US"/>
        </w:rPr>
        <w:t>¹</w:t>
      </w:r>
      <w:r w:rsidR="00D41A40">
        <w:rPr>
          <w:bCs/>
          <w:sz w:val="20"/>
          <w:szCs w:val="20"/>
          <w:lang w:val="en-US"/>
        </w:rPr>
        <w:t xml:space="preserve">Institusi </w:t>
      </w:r>
      <w:r w:rsidR="00C65409">
        <w:rPr>
          <w:bCs/>
          <w:sz w:val="20"/>
          <w:szCs w:val="20"/>
          <w:lang w:val="en-US"/>
        </w:rPr>
        <w:t>Teknologi dan Kesehatan Tri Tunas Nasional</w:t>
      </w:r>
    </w:p>
    <w:p w14:paraId="15B951E3" w14:textId="723EAD42" w:rsidR="00EF60CE" w:rsidRPr="00C65409" w:rsidRDefault="00C65409" w:rsidP="00902484">
      <w:pPr>
        <w:jc w:val="center"/>
        <w:rPr>
          <w:rStyle w:val="Hyperlink"/>
          <w:rFonts w:eastAsia="MS Mincho"/>
          <w:b/>
          <w:bCs/>
          <w:color w:val="auto"/>
          <w:sz w:val="20"/>
          <w:szCs w:val="20"/>
          <w:u w:val="none"/>
        </w:rPr>
      </w:pPr>
      <w:r w:rsidRPr="00C65409">
        <w:rPr>
          <w:b/>
          <w:bCs/>
          <w:sz w:val="20"/>
          <w:szCs w:val="20"/>
        </w:rPr>
        <w:t xml:space="preserve">*E-mail : </w:t>
      </w:r>
      <w:r w:rsidR="00902484">
        <w:rPr>
          <w:b/>
          <w:bCs/>
          <w:sz w:val="20"/>
          <w:szCs w:val="20"/>
        </w:rPr>
        <w:t>fitrah</w:t>
      </w:r>
      <w:r w:rsidRPr="00C65409">
        <w:rPr>
          <w:b/>
          <w:bCs/>
          <w:sz w:val="20"/>
          <w:szCs w:val="20"/>
        </w:rPr>
        <w:t>@tritunas.ac.id</w:t>
      </w:r>
    </w:p>
    <w:p w14:paraId="08423C5F" w14:textId="50C0EB89" w:rsidR="001A7279" w:rsidRPr="00A935F7" w:rsidRDefault="00DA1E75" w:rsidP="001A7279">
      <w:pPr>
        <w:spacing w:line="360" w:lineRule="auto"/>
        <w:jc w:val="center"/>
        <w:rPr>
          <w:rStyle w:val="Hyperlink"/>
          <w:rFonts w:eastAsia="MS Mincho"/>
          <w:color w:val="auto"/>
          <w:sz w:val="20"/>
          <w:szCs w:val="22"/>
          <w:u w:val="none"/>
          <w:lang w:val="en-US"/>
        </w:rPr>
      </w:pPr>
      <w:r w:rsidRPr="00A935F7">
        <w:rPr>
          <w:color w:val="A550D0"/>
          <w:sz w:val="18"/>
          <w:szCs w:val="22"/>
          <w:lang w:val="en-US" w:eastAsia="en-US"/>
        </w:rPr>
        <mc:AlternateContent>
          <mc:Choice Requires="wps">
            <w:drawing>
              <wp:anchor distT="0" distB="0" distL="114300" distR="114300" simplePos="0" relativeHeight="251665408" behindDoc="0" locked="0" layoutInCell="1" allowOverlap="1" wp14:anchorId="5CD09DD8" wp14:editId="7152E1AF">
                <wp:simplePos x="0" y="0"/>
                <wp:positionH relativeFrom="column">
                  <wp:posOffset>10160</wp:posOffset>
                </wp:positionH>
                <wp:positionV relativeFrom="paragraph">
                  <wp:posOffset>276860</wp:posOffset>
                </wp:positionV>
                <wp:extent cx="6134100" cy="3822700"/>
                <wp:effectExtent l="19050" t="19050" r="19050" b="25400"/>
                <wp:wrapTopAndBottom/>
                <wp:docPr id="4" name="Rounded Rectangle 4"/>
                <wp:cNvGraphicFramePr/>
                <a:graphic xmlns:a="http://schemas.openxmlformats.org/drawingml/2006/main">
                  <a:graphicData uri="http://schemas.microsoft.com/office/word/2010/wordprocessingShape">
                    <wps:wsp>
                      <wps:cNvSpPr/>
                      <wps:spPr>
                        <a:xfrm>
                          <a:off x="0" y="0"/>
                          <a:ext cx="6134100" cy="3822700"/>
                        </a:xfrm>
                        <a:prstGeom prst="roundRect">
                          <a:avLst/>
                        </a:prstGeom>
                        <a:noFill/>
                        <a:ln w="28575">
                          <a:solidFill>
                            <a:srgbClr val="A550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EFB97F" w14:textId="5EB303DB" w:rsidR="00DA1E75" w:rsidRPr="00DA1E75" w:rsidRDefault="00DA1E75" w:rsidP="00DA1E75">
                            <w:pPr>
                              <w:jc w:val="both"/>
                              <w:rPr>
                                <w:b/>
                                <w:color w:val="A550D0"/>
                                <w:lang w:val="en-US"/>
                              </w:rPr>
                            </w:pPr>
                            <w:r w:rsidRPr="00DA1E75">
                              <w:rPr>
                                <w:b/>
                                <w:color w:val="A550D0"/>
                                <w:lang w:val="en-US"/>
                              </w:rPr>
                              <w:t>Abtrak</w:t>
                            </w:r>
                          </w:p>
                          <w:p w14:paraId="090F83B3" w14:textId="40E142D8" w:rsidR="00DC300D" w:rsidRPr="002B1278" w:rsidRDefault="00DA1E75" w:rsidP="00AF716A">
                            <w:pPr>
                              <w:jc w:val="both"/>
                              <w:rPr>
                                <w:rFonts w:eastAsia="Times New Roman"/>
                                <w:color w:val="000000" w:themeColor="text1"/>
                                <w:sz w:val="22"/>
                                <w:szCs w:val="22"/>
                              </w:rPr>
                            </w:pPr>
                            <w:r w:rsidRPr="002B1278">
                              <w:rPr>
                                <w:b/>
                                <w:color w:val="A550D0"/>
                                <w:sz w:val="22"/>
                                <w:szCs w:val="22"/>
                                <w:lang w:val="en-US"/>
                              </w:rPr>
                              <w:t>Latar Belakang:</w:t>
                            </w:r>
                            <w:r w:rsidRPr="002B1278">
                              <w:rPr>
                                <w:color w:val="000000" w:themeColor="text1"/>
                                <w:sz w:val="22"/>
                                <w:szCs w:val="22"/>
                                <w:lang w:val="en-US"/>
                              </w:rPr>
                              <w:t xml:space="preserve"> </w:t>
                            </w:r>
                            <w:r w:rsidR="00B13C5E" w:rsidRPr="002B1278">
                              <w:rPr>
                                <w:rFonts w:eastAsia="Times New Roman"/>
                                <w:color w:val="000000" w:themeColor="text1"/>
                                <w:sz w:val="22"/>
                                <w:szCs w:val="22"/>
                              </w:rPr>
                              <w:t xml:space="preserve">Diabetes Mellitus menjadi salah satu masalah perawatan kesehatan utama di seluruh dunia. Penyakit gula ini merupakan penyakit berbahaya yang mana mengakibatkan kematian akibat komplikasi yang ditimbulkanya. Banyak faktor yang memengaruhi orang menderita diabetes , beberapa diantaranya yaitu usia, merokok, serum sodium dan platelet dalam badan. Regresi logistik merupakan salah satu alat statistik yang dapat digunakan dalam permodelan klasifikasi tentang ada tidaknya yang mengalami diabetes. Tujuan penelitian ini adalah melihat pengaruh variabel independent usia, merokok, serum sodium dan platelet dalam mengklasifikasikan observasi antara kategori yang tidak mengalami diabetes dan penderita diabetes. </w:t>
                            </w:r>
                            <w:r w:rsidR="00B075B7" w:rsidRPr="002B1278">
                              <w:rPr>
                                <w:sz w:val="22"/>
                                <w:szCs w:val="22"/>
                                <w:lang w:val="en-US"/>
                              </w:rPr>
                              <w:t xml:space="preserve">untuk </w:t>
                            </w:r>
                          </w:p>
                          <w:p w14:paraId="60AA9B16" w14:textId="73F9EF18" w:rsidR="00DC300D" w:rsidRPr="002B1278" w:rsidRDefault="00DA1E75" w:rsidP="0089104D">
                            <w:pPr>
                              <w:jc w:val="both"/>
                              <w:rPr>
                                <w:rFonts w:eastAsia="Times New Roman"/>
                                <w:color w:val="000000" w:themeColor="text1"/>
                                <w:sz w:val="22"/>
                                <w:szCs w:val="22"/>
                              </w:rPr>
                            </w:pPr>
                            <w:r w:rsidRPr="002B1278">
                              <w:rPr>
                                <w:b/>
                                <w:color w:val="A550D0"/>
                                <w:sz w:val="22"/>
                                <w:szCs w:val="22"/>
                                <w:lang w:val="en-US"/>
                              </w:rPr>
                              <w:t>Hasil:</w:t>
                            </w:r>
                            <w:r w:rsidRPr="002B1278">
                              <w:rPr>
                                <w:color w:val="000000" w:themeColor="text1"/>
                                <w:sz w:val="22"/>
                                <w:szCs w:val="22"/>
                                <w:lang w:val="en-US"/>
                              </w:rPr>
                              <w:t xml:space="preserve"> </w:t>
                            </w:r>
                            <w:r w:rsidR="009E320C" w:rsidRPr="002B1278">
                              <w:rPr>
                                <w:rFonts w:eastAsia="Times New Roman"/>
                                <w:color w:val="000000" w:themeColor="text1"/>
                                <w:sz w:val="22"/>
                                <w:szCs w:val="22"/>
                              </w:rPr>
                              <w:t>Hasil yang didapatkan adalah semua variabel independent signfikan berpengaruh di dalam model dimana semakin meningkatnya umur kecenderungan orang menjadi diabetes semakin tinggi. Selain itu, kegiatan merokok mampu memberikan kecenderungan orang menderita diabetes daripada orang yang tidak merokok. Kemudian semakin bertambahnya serum sodium dalam tubuh maka kecenderungan orang akan tidak menderita diabetes serta untuk bertambahnya platelet memberi kecenderungan sangat kecil orang menderita diabetes.</w:t>
                            </w:r>
                            <w:r w:rsidR="00DC300D" w:rsidRPr="002B1278">
                              <w:rPr>
                                <w:rFonts w:eastAsia="Times New Roman"/>
                                <w:color w:val="000000" w:themeColor="text1"/>
                                <w:sz w:val="22"/>
                                <w:szCs w:val="22"/>
                              </w:rPr>
                              <w:t xml:space="preserve">. </w:t>
                            </w:r>
                          </w:p>
                          <w:p w14:paraId="00E2E351" w14:textId="6D9001F1" w:rsidR="00DC300D" w:rsidRPr="002B1278" w:rsidRDefault="00DA1E75" w:rsidP="009E320C">
                            <w:pPr>
                              <w:jc w:val="both"/>
                              <w:rPr>
                                <w:rFonts w:eastAsia="Times New Roman"/>
                                <w:color w:val="000000" w:themeColor="text1"/>
                                <w:sz w:val="22"/>
                                <w:szCs w:val="22"/>
                              </w:rPr>
                            </w:pPr>
                            <w:r w:rsidRPr="002B1278">
                              <w:rPr>
                                <w:b/>
                                <w:color w:val="A550D0"/>
                                <w:sz w:val="22"/>
                                <w:szCs w:val="22"/>
                                <w:lang w:val="en-US" w:eastAsia="id-ID"/>
                              </w:rPr>
                              <w:t>Kesimpulan:</w:t>
                            </w:r>
                            <w:r w:rsidRPr="002B1278">
                              <w:rPr>
                                <w:color w:val="000000" w:themeColor="text1"/>
                                <w:sz w:val="22"/>
                                <w:szCs w:val="22"/>
                                <w:lang w:val="en-US" w:eastAsia="id-ID"/>
                              </w:rPr>
                              <w:t xml:space="preserve"> </w:t>
                            </w:r>
                            <w:r w:rsidR="009E320C" w:rsidRPr="002B1278">
                              <w:rPr>
                                <w:color w:val="000000" w:themeColor="text1"/>
                                <w:sz w:val="22"/>
                                <w:szCs w:val="22"/>
                                <w:lang w:val="en-US" w:eastAsia="id-ID"/>
                              </w:rPr>
                              <w:t>Dalam klasifikasi ini, persentase akurasi klasifikasi sebesar 61,9 persen. Walupun lebih dari 50 persen namun terjadi misklasifikasi orang yang menderita diabetes sebagai orang tidak mengalami diabetes sebesar 60 persen. Hal itu menyebabkan klasifikasi ini agak beresiko dalam mengelompokkan orang yang diabetes sebagai tujuan penanganan yang lebih cepat.</w:t>
                            </w:r>
                          </w:p>
                          <w:p w14:paraId="05DCA1D8" w14:textId="49DA7DCD" w:rsidR="00DA1E75" w:rsidRPr="002B1278" w:rsidRDefault="00DA1E75" w:rsidP="009E320C">
                            <w:pPr>
                              <w:jc w:val="both"/>
                              <w:rPr>
                                <w:sz w:val="22"/>
                                <w:szCs w:val="22"/>
                              </w:rPr>
                            </w:pPr>
                            <w:r w:rsidRPr="002B1278">
                              <w:rPr>
                                <w:b/>
                                <w:color w:val="A550D0"/>
                                <w:sz w:val="22"/>
                                <w:szCs w:val="22"/>
                              </w:rPr>
                              <w:t>Kata Kunci:</w:t>
                            </w:r>
                            <w:r w:rsidR="0089104D" w:rsidRPr="002B1278">
                              <w:rPr>
                                <w:b/>
                                <w:color w:val="A550D0"/>
                                <w:sz w:val="22"/>
                                <w:szCs w:val="22"/>
                              </w:rPr>
                              <w:t xml:space="preserve"> </w:t>
                            </w:r>
                            <w:r w:rsidR="009E320C" w:rsidRPr="002B1278">
                              <w:rPr>
                                <w:rFonts w:eastAsia="Times New Roman"/>
                                <w:color w:val="000000" w:themeColor="text1"/>
                                <w:sz w:val="22"/>
                                <w:szCs w:val="22"/>
                              </w:rPr>
                              <w:t>diabetes, regresi, logistic, biner, akurasi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09DD8" id="Rounded Rectangle 4" o:spid="_x0000_s1029" style="position:absolute;left:0;text-align:left;margin-left:.8pt;margin-top:21.8pt;width:483pt;height:3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" filled="f" strokecolor="#a550d0" strokeweight="2.25pt">
                <v:textbox>
                  <w:txbxContent>
                    <w:p w14:paraId="7EEFB97F" w14:textId="5EB303DB" w:rsidR="00DA1E75" w:rsidRPr="00DA1E75" w:rsidRDefault="00DA1E75" w:rsidP="00DA1E75">
                      <w:pPr>
                        <w:jc w:val="both"/>
                        <w:rPr>
                          <w:b/>
                          <w:color w:val="A550D0"/>
                          <w:lang w:val="en-US"/>
                        </w:rPr>
                      </w:pPr>
                      <w:r w:rsidRPr="00DA1E75">
                        <w:rPr>
                          <w:b/>
                          <w:color w:val="A550D0"/>
                          <w:lang w:val="en-US"/>
                        </w:rPr>
                        <w:t>Abtrak</w:t>
                      </w:r>
                    </w:p>
                    <w:p w14:paraId="090F83B3" w14:textId="40E142D8" w:rsidR="00DC300D" w:rsidRPr="002B1278" w:rsidRDefault="00DA1E75" w:rsidP="00AF716A">
                      <w:pPr>
                        <w:jc w:val="both"/>
                        <w:rPr>
                          <w:rFonts w:eastAsia="Times New Roman"/>
                          <w:color w:val="000000" w:themeColor="text1"/>
                          <w:sz w:val="22"/>
                          <w:szCs w:val="22"/>
                        </w:rPr>
                      </w:pPr>
                      <w:r w:rsidRPr="002B1278">
                        <w:rPr>
                          <w:b/>
                          <w:color w:val="A550D0"/>
                          <w:sz w:val="22"/>
                          <w:szCs w:val="22"/>
                          <w:lang w:val="en-US"/>
                        </w:rPr>
                        <w:t>Latar Belakang:</w:t>
                      </w:r>
                      <w:r w:rsidRPr="002B1278">
                        <w:rPr>
                          <w:color w:val="000000" w:themeColor="text1"/>
                          <w:sz w:val="22"/>
                          <w:szCs w:val="22"/>
                          <w:lang w:val="en-US"/>
                        </w:rPr>
                        <w:t xml:space="preserve"> </w:t>
                      </w:r>
                      <w:r w:rsidR="00B13C5E" w:rsidRPr="002B1278">
                        <w:rPr>
                          <w:rFonts w:eastAsia="Times New Roman"/>
                          <w:color w:val="000000" w:themeColor="text1"/>
                          <w:sz w:val="22"/>
                          <w:szCs w:val="22"/>
                        </w:rPr>
                        <w:t xml:space="preserve">Diabetes Mellitus menjadi salah satu masalah perawatan kesehatan utama di seluruh dunia. Penyakit gula ini merupakan penyakit berbahaya yang mana mengakibatkan kematian akibat komplikasi yang ditimbulkanya. Banyak faktor yang memengaruhi orang menderita diabetes , beberapa diantaranya yaitu usia, merokok, serum sodium dan platelet dalam badan. Regresi logistik merupakan salah satu alat statistik yang dapat digunakan dalam permodelan klasifikasi tentang ada tidaknya yang mengalami diabetes. Tujuan penelitian ini adalah melihat pengaruh variabel independent usia, merokok, serum sodium dan platelet dalam mengklasifikasikan observasi antara kategori yang tidak mengalami diabetes dan penderita diabetes. </w:t>
                      </w:r>
                      <w:r w:rsidR="00B075B7" w:rsidRPr="002B1278">
                        <w:rPr>
                          <w:sz w:val="22"/>
                          <w:szCs w:val="22"/>
                          <w:lang w:val="en-US"/>
                        </w:rPr>
                        <w:t xml:space="preserve">untuk </w:t>
                      </w:r>
                    </w:p>
                    <w:p w14:paraId="60AA9B16" w14:textId="73F9EF18" w:rsidR="00DC300D" w:rsidRPr="002B1278" w:rsidRDefault="00DA1E75" w:rsidP="0089104D">
                      <w:pPr>
                        <w:jc w:val="both"/>
                        <w:rPr>
                          <w:rFonts w:eastAsia="Times New Roman"/>
                          <w:color w:val="000000" w:themeColor="text1"/>
                          <w:sz w:val="22"/>
                          <w:szCs w:val="22"/>
                        </w:rPr>
                      </w:pPr>
                      <w:r w:rsidRPr="002B1278">
                        <w:rPr>
                          <w:b/>
                          <w:color w:val="A550D0"/>
                          <w:sz w:val="22"/>
                          <w:szCs w:val="22"/>
                          <w:lang w:val="en-US"/>
                        </w:rPr>
                        <w:t>Hasil:</w:t>
                      </w:r>
                      <w:r w:rsidRPr="002B1278">
                        <w:rPr>
                          <w:color w:val="000000" w:themeColor="text1"/>
                          <w:sz w:val="22"/>
                          <w:szCs w:val="22"/>
                          <w:lang w:val="en-US"/>
                        </w:rPr>
                        <w:t xml:space="preserve"> </w:t>
                      </w:r>
                      <w:r w:rsidR="009E320C" w:rsidRPr="002B1278">
                        <w:rPr>
                          <w:rFonts w:eastAsia="Times New Roman"/>
                          <w:color w:val="000000" w:themeColor="text1"/>
                          <w:sz w:val="22"/>
                          <w:szCs w:val="22"/>
                        </w:rPr>
                        <w:t>Hasil yang didapatkan adalah semua variabel independent signfikan berpengaruh di dalam model dimana semakin meningkatnya umur kecenderungan orang menjadi diabetes semakin tinggi. Selain itu, kegiatan merokok mampu memberikan kecenderungan orang menderita diabetes daripada orang yang tidak merokok. Kemudian semakin bertambahnya serum sodium dalam tubuh maka kecenderungan orang akan tidak menderita diabetes serta untuk bertambahnya platelet memberi kecenderungan sangat kecil orang menderita diabetes.</w:t>
                      </w:r>
                      <w:r w:rsidR="00DC300D" w:rsidRPr="002B1278">
                        <w:rPr>
                          <w:rFonts w:eastAsia="Times New Roman"/>
                          <w:color w:val="000000" w:themeColor="text1"/>
                          <w:sz w:val="22"/>
                          <w:szCs w:val="22"/>
                        </w:rPr>
                        <w:t xml:space="preserve">. </w:t>
                      </w:r>
                    </w:p>
                    <w:p w14:paraId="00E2E351" w14:textId="6D9001F1" w:rsidR="00DC300D" w:rsidRPr="002B1278" w:rsidRDefault="00DA1E75" w:rsidP="009E320C">
                      <w:pPr>
                        <w:jc w:val="both"/>
                        <w:rPr>
                          <w:rFonts w:eastAsia="Times New Roman"/>
                          <w:color w:val="000000" w:themeColor="text1"/>
                          <w:sz w:val="22"/>
                          <w:szCs w:val="22"/>
                        </w:rPr>
                      </w:pPr>
                      <w:r w:rsidRPr="002B1278">
                        <w:rPr>
                          <w:b/>
                          <w:color w:val="A550D0"/>
                          <w:sz w:val="22"/>
                          <w:szCs w:val="22"/>
                          <w:lang w:val="en-US" w:eastAsia="id-ID"/>
                        </w:rPr>
                        <w:t>Kesimpulan:</w:t>
                      </w:r>
                      <w:r w:rsidRPr="002B1278">
                        <w:rPr>
                          <w:color w:val="000000" w:themeColor="text1"/>
                          <w:sz w:val="22"/>
                          <w:szCs w:val="22"/>
                          <w:lang w:val="en-US" w:eastAsia="id-ID"/>
                        </w:rPr>
                        <w:t xml:space="preserve"> </w:t>
                      </w:r>
                      <w:r w:rsidR="009E320C" w:rsidRPr="002B1278">
                        <w:rPr>
                          <w:color w:val="000000" w:themeColor="text1"/>
                          <w:sz w:val="22"/>
                          <w:szCs w:val="22"/>
                          <w:lang w:val="en-US" w:eastAsia="id-ID"/>
                        </w:rPr>
                        <w:t>Dalam klasifikasi ini, persentase akurasi klasifikasi sebesar 61,9 persen. Walupun lebih dari 50 persen namun terjadi misklasifikasi orang yang menderita diabetes sebagai orang tidak mengalami diabetes sebesar 60 persen. Hal itu menyebabkan klasifikasi ini agak beresiko dalam mengelompokkan orang yang diabetes sebagai tujuan penanganan yang lebih cepat.</w:t>
                      </w:r>
                    </w:p>
                    <w:p w14:paraId="05DCA1D8" w14:textId="49DA7DCD" w:rsidR="00DA1E75" w:rsidRPr="002B1278" w:rsidRDefault="00DA1E75" w:rsidP="009E320C">
                      <w:pPr>
                        <w:jc w:val="both"/>
                        <w:rPr>
                          <w:sz w:val="22"/>
                          <w:szCs w:val="22"/>
                        </w:rPr>
                      </w:pPr>
                      <w:r w:rsidRPr="002B1278">
                        <w:rPr>
                          <w:b/>
                          <w:color w:val="A550D0"/>
                          <w:sz w:val="22"/>
                          <w:szCs w:val="22"/>
                        </w:rPr>
                        <w:t>Kata Kunci:</w:t>
                      </w:r>
                      <w:r w:rsidR="0089104D" w:rsidRPr="002B1278">
                        <w:rPr>
                          <w:b/>
                          <w:color w:val="A550D0"/>
                          <w:sz w:val="22"/>
                          <w:szCs w:val="22"/>
                        </w:rPr>
                        <w:t xml:space="preserve"> </w:t>
                      </w:r>
                      <w:r w:rsidR="009E320C" w:rsidRPr="002B1278">
                        <w:rPr>
                          <w:rFonts w:eastAsia="Times New Roman"/>
                          <w:color w:val="000000" w:themeColor="text1"/>
                          <w:sz w:val="22"/>
                          <w:szCs w:val="22"/>
                        </w:rPr>
                        <w:t>diabetes, regresi, logistic, biner, akurasi</w:t>
                      </w:r>
                    </w:p>
                  </w:txbxContent>
                </v:textbox>
                <w10:wrap type="topAndBottom"/>
              </v:roundrect>
            </w:pict>
          </mc:Fallback>
        </mc:AlternateContent>
      </w:r>
      <w:r w:rsidR="001A7279" w:rsidRPr="00A935F7">
        <w:rPr>
          <w:rStyle w:val="Hyperlink"/>
          <w:rFonts w:eastAsia="MS Mincho"/>
          <w:color w:val="A550D0"/>
          <w:sz w:val="18"/>
          <w:szCs w:val="22"/>
          <w:u w:val="none"/>
          <w:lang w:val="en-US"/>
        </w:rPr>
        <w:t xml:space="preserve">(Received </w:t>
      </w:r>
      <w:r w:rsidR="001B64D1">
        <w:rPr>
          <w:rStyle w:val="Hyperlink"/>
          <w:rFonts w:eastAsia="MS Mincho"/>
          <w:color w:val="A550D0"/>
          <w:sz w:val="18"/>
          <w:szCs w:val="22"/>
          <w:u w:val="none"/>
          <w:lang w:val="en-US"/>
        </w:rPr>
        <w:t xml:space="preserve">10 Juli </w:t>
      </w:r>
      <w:r w:rsidR="00C65409">
        <w:rPr>
          <w:rStyle w:val="Hyperlink"/>
          <w:rFonts w:eastAsia="MS Mincho"/>
          <w:color w:val="A550D0"/>
          <w:sz w:val="18"/>
          <w:szCs w:val="22"/>
          <w:u w:val="none"/>
          <w:lang w:val="en-US"/>
        </w:rPr>
        <w:t>2021</w:t>
      </w:r>
      <w:r w:rsidR="001A7279" w:rsidRPr="00A935F7">
        <w:rPr>
          <w:rStyle w:val="Hyperlink"/>
          <w:rFonts w:eastAsia="MS Mincho"/>
          <w:color w:val="A550D0"/>
          <w:sz w:val="18"/>
          <w:szCs w:val="22"/>
          <w:u w:val="none"/>
          <w:lang w:val="en-US"/>
        </w:rPr>
        <w:t xml:space="preserve">; Accepted </w:t>
      </w:r>
      <w:r w:rsidR="00C65409">
        <w:rPr>
          <w:rStyle w:val="Hyperlink"/>
          <w:rFonts w:eastAsia="MS Mincho"/>
          <w:color w:val="A550D0"/>
          <w:sz w:val="18"/>
          <w:szCs w:val="22"/>
          <w:u w:val="none"/>
          <w:lang w:val="en-US"/>
        </w:rPr>
        <w:t>2</w:t>
      </w:r>
      <w:r w:rsidR="001B64D1">
        <w:rPr>
          <w:rStyle w:val="Hyperlink"/>
          <w:rFonts w:eastAsia="MS Mincho"/>
          <w:color w:val="A550D0"/>
          <w:sz w:val="18"/>
          <w:szCs w:val="22"/>
          <w:u w:val="none"/>
          <w:lang w:val="en-US"/>
        </w:rPr>
        <w:t>8</w:t>
      </w:r>
      <w:r w:rsidR="00C65409">
        <w:rPr>
          <w:rStyle w:val="Hyperlink"/>
          <w:rFonts w:eastAsia="MS Mincho"/>
          <w:color w:val="A550D0"/>
          <w:sz w:val="18"/>
          <w:szCs w:val="22"/>
          <w:u w:val="none"/>
          <w:lang w:val="en-US"/>
        </w:rPr>
        <w:t xml:space="preserve"> </w:t>
      </w:r>
      <w:r w:rsidR="00AE12DE">
        <w:rPr>
          <w:rStyle w:val="Hyperlink"/>
          <w:rFonts w:eastAsia="MS Mincho"/>
          <w:color w:val="A550D0"/>
          <w:sz w:val="18"/>
          <w:szCs w:val="22"/>
          <w:u w:val="none"/>
          <w:lang w:val="en-US"/>
        </w:rPr>
        <w:t xml:space="preserve">Agustus </w:t>
      </w:r>
      <w:r w:rsidR="00C65409">
        <w:rPr>
          <w:rStyle w:val="Hyperlink"/>
          <w:rFonts w:eastAsia="MS Mincho"/>
          <w:color w:val="A550D0"/>
          <w:sz w:val="18"/>
          <w:szCs w:val="22"/>
          <w:u w:val="none"/>
          <w:lang w:val="en-US"/>
        </w:rPr>
        <w:t>2021</w:t>
      </w:r>
      <w:r w:rsidR="001A7279" w:rsidRPr="00A935F7">
        <w:rPr>
          <w:rStyle w:val="Hyperlink"/>
          <w:rFonts w:eastAsia="MS Mincho"/>
          <w:color w:val="A550D0"/>
          <w:sz w:val="18"/>
          <w:szCs w:val="22"/>
          <w:u w:val="none"/>
          <w:lang w:val="en-US"/>
        </w:rPr>
        <w:t>)</w:t>
      </w:r>
    </w:p>
    <w:p w14:paraId="2AB6B0A9" w14:textId="77777777" w:rsidR="00AF716A" w:rsidRDefault="00AF716A" w:rsidP="00AF716A">
      <w:pPr>
        <w:spacing w:line="360" w:lineRule="auto"/>
        <w:jc w:val="both"/>
        <w:rPr>
          <w:b/>
          <w:bCs/>
          <w:color w:val="A550D0"/>
        </w:rPr>
      </w:pPr>
    </w:p>
    <w:p w14:paraId="35C82F47" w14:textId="42E31743" w:rsidR="003433C3" w:rsidRPr="00AF716A" w:rsidRDefault="003433C3" w:rsidP="00AF716A">
      <w:pPr>
        <w:spacing w:line="360" w:lineRule="auto"/>
        <w:jc w:val="both"/>
        <w:rPr>
          <w:rFonts w:eastAsia="Times New Roman" w:cstheme="minorHAnsi"/>
          <w:noProof w:val="0"/>
          <w:lang w:val="en-US" w:eastAsia="en-US"/>
        </w:rPr>
      </w:pPr>
      <w:r w:rsidRPr="003433C3">
        <w:rPr>
          <w:b/>
          <w:bCs/>
          <w:color w:val="A550D0"/>
        </w:rPr>
        <w:t>Pendahuluan</w:t>
      </w:r>
      <w:r w:rsidR="00AF716A">
        <w:rPr>
          <w:b/>
          <w:bCs/>
          <w:color w:val="A550D0"/>
          <w:lang w:val="en-US"/>
        </w:rPr>
        <w:t xml:space="preserve"> </w:t>
      </w:r>
    </w:p>
    <w:p w14:paraId="71CCCCE5" w14:textId="77777777" w:rsidR="009E320C" w:rsidRPr="009E320C" w:rsidRDefault="0022477D" w:rsidP="009E320C">
      <w:pPr>
        <w:spacing w:line="276" w:lineRule="auto"/>
        <w:jc w:val="both"/>
        <w:rPr>
          <w:rFonts w:eastAsia="Times New Roman" w:cstheme="minorHAnsi"/>
        </w:rPr>
      </w:pPr>
      <w:r>
        <w:rPr>
          <w:rFonts w:eastAsia="Times New Roman" w:cstheme="minorHAnsi"/>
        </w:rPr>
        <w:t xml:space="preserve">       </w:t>
      </w:r>
      <w:r w:rsidR="009E320C" w:rsidRPr="009E320C">
        <w:rPr>
          <w:rFonts w:eastAsia="Times New Roman" w:cstheme="minorHAnsi"/>
        </w:rPr>
        <w:t>Berbagai    macam    penyakit    merupakan masalah  kesehatan  yang  banyak  dihadapi  oleh masyarakat  di  seluruh  dunia  saat  ini.  Salah  satu masalah kesehatan yang menjadi masalah saat ini adalah  Penyakit  Tidak  Menular  (PTM),  seperti obesitas,hipertensi   dan   diabetes Melitus[1]. Diabates  melitus  adalah  penyakit  tidak  menular yang terus meningkat setiap tahunnya. Mayoritas penderitanya  tidak  tahu  penyebabnya  atau  tidak memiliki  gejala,  dan  peningkatan  gula  darah yang  tidak  terkontrol  dalam  jangka  waktu  lama dapat  menyebabkan  komplikasi  atau  kerusakan yang   serius   pada   sistem   tubuh.   Di   antara komplikasi  tersebut  adalah  gangguan  jantung dan   pembuluh   darah,   stroke,   gagal   ginjal, masalah    penglihatan,    amputasi    kaki,    dan kerusakan saraf [2].</w:t>
      </w:r>
    </w:p>
    <w:p w14:paraId="58DD5BDC" w14:textId="77777777" w:rsidR="009E320C" w:rsidRPr="009E320C" w:rsidRDefault="009E320C" w:rsidP="009E320C">
      <w:pPr>
        <w:spacing w:line="276" w:lineRule="auto"/>
        <w:jc w:val="both"/>
        <w:rPr>
          <w:rFonts w:eastAsia="Times New Roman" w:cstheme="minorHAnsi"/>
        </w:rPr>
      </w:pPr>
      <w:r w:rsidRPr="009E320C">
        <w:rPr>
          <w:rFonts w:eastAsia="Times New Roman" w:cstheme="minorHAnsi"/>
        </w:rPr>
        <w:lastRenderedPageBreak/>
        <w:t xml:space="preserve">Diabetes Mellitus masih menjadi salah satu masalah perawatan kesehatan utama di seluruh dunia di antara populasi yang semakin menua, 422 juta orang dewasa hidup dengan diabetes pada tahun 2014. Data Organisasi Kesehatan Dunia (WHO) menunjukkan bahwa prevalensi diabetes, terutama diabetes tipe 2 yang terus meningkat dalam tiga dekade terakhir, terutama di negara-negara berpenghasilan rendah dan menengah [1]. Diabetes mellitus adalah gangguan metabolisme heterogen yang ditandai dengan adanya hiperglikemia akibat gangguan sekresi insulin[2]. Penyakit gula ini merupakan penyakit berbahaya yang mana mengakibatkan kematian akibat komplikasi yang ditimbulkan dari penyakit diabetes mellitus. Perlunya menyelidiki adanya penyakit diabetes mellitus sejak dini membuat penanganannya lebih cepat. Banyak faktor yang dapat mempengaruhi seseorang dapat menderita penyakit Diabetes Mellitus. </w:t>
      </w:r>
    </w:p>
    <w:p w14:paraId="3F19EBB3" w14:textId="77777777" w:rsidR="009E320C" w:rsidRPr="009E320C" w:rsidRDefault="009E320C" w:rsidP="009E320C">
      <w:pPr>
        <w:spacing w:line="276" w:lineRule="auto"/>
        <w:jc w:val="both"/>
        <w:rPr>
          <w:rFonts w:eastAsia="Times New Roman" w:cstheme="minorHAnsi"/>
        </w:rPr>
      </w:pPr>
      <w:r w:rsidRPr="009E320C">
        <w:rPr>
          <w:rFonts w:eastAsia="Times New Roman" w:cstheme="minorHAnsi"/>
        </w:rPr>
        <w:t xml:space="preserve">Di negara berkembang penderita diabetes mellitus berusia antara 45-64 tahun dimana usia tergolong masih sangat produktif. Faktor usia memiliki hubungan dengan fisiologi usia tua dimana semakin tua usia seseorang, maka fungsi tubuh juga mengalami penurunan, termasuk kerja hormon insulin sehingga tidak dapat bekerja secara optimal dan menyebabkan tingginya kadar gula darah [3]. Faktor lainnya yaitu kebiasaan merokok sebagai faktor resiko untuk penyakit jantung koroner. Namun, setelah bertahun–tahun, pengumpulan data penelitian menunjukkan bahwa perokok yang merokok dalam waktu yang lama/kronik mempunyai resiko yang lebih tinggi juga untuk terjadinya resistensi insulin [4]. Hiperglikemia meningkatkan osmolalitas serum, mengakibatkan terjadinya pergerakan air keluar dari sel dan kemudian dalam penurunan kadar natrium serum ([Na]) dalam tubuh [5]. Selain itu, Hiperglikemia dapat meningkatkan reaktivitas platelet dengan cara menginduksi non enzymatic glycation pada permukaan platelet [6]. Pada diabetes, kalium atau sodium sangat berguna untuk meningkatkan kepekaan insulin, sehingga proses pengurasan gula dalam darah berlangsung efektif [7]. </w:t>
      </w:r>
    </w:p>
    <w:p w14:paraId="0E600551" w14:textId="607417A1" w:rsidR="0022477D" w:rsidRPr="003433C3" w:rsidRDefault="009E320C" w:rsidP="009E320C">
      <w:pPr>
        <w:spacing w:line="276" w:lineRule="auto"/>
        <w:jc w:val="both"/>
        <w:rPr>
          <w:rFonts w:eastAsia="Times New Roman"/>
          <w:b/>
          <w:caps/>
          <w:color w:val="A550D0"/>
          <w:lang w:val="en-US" w:eastAsia="ko-KR"/>
        </w:rPr>
      </w:pPr>
      <w:r w:rsidRPr="009E320C">
        <w:rPr>
          <w:rFonts w:eastAsia="Times New Roman" w:cstheme="minorHAnsi"/>
        </w:rPr>
        <w:t>Regresi logistik merupakan salah satu tools statistic yang dapat digunakan dalam permodelan klasifikasi tentang ada tidaknya yang mengalami diabetes. Regresi logistik adalah bentuk khusus analisis regresi dengan respon biner dan prediktor yang dapat terdiri dari data kontinu, kategori atau campuran antara keduanya. Analisis ini tidak memerlukan asumsi distribusi multivariate normal atau kesamaan matrik varian kovarian serta dapat juga diterapkan dalam berbagai skala data [8]. Tujuan penelitian ini adalah melihat pengaruh variabel independent usia, merokok, serum sodium dan platelet dalam mengklasifikasikan observasi antara kategori yang tidak mengalami diabetes dan penderita diabetes.</w:t>
      </w:r>
    </w:p>
    <w:p w14:paraId="176988E2" w14:textId="2E9B1E89" w:rsidR="003433C3" w:rsidRPr="00AF716A" w:rsidRDefault="003433C3" w:rsidP="00AF716A">
      <w:pPr>
        <w:spacing w:line="360" w:lineRule="auto"/>
        <w:jc w:val="both"/>
        <w:rPr>
          <w:rFonts w:eastAsia="Times New Roman" w:cstheme="minorHAnsi"/>
          <w:noProof w:val="0"/>
          <w:lang w:eastAsia="en-US"/>
        </w:rPr>
      </w:pPr>
      <w:r w:rsidRPr="003433C3">
        <w:rPr>
          <w:b/>
          <w:color w:val="A550D0"/>
        </w:rPr>
        <w:t>Metode</w:t>
      </w:r>
      <w:r w:rsidRPr="003433C3">
        <w:rPr>
          <w:b/>
          <w:color w:val="A550D0"/>
          <w:lang w:val="en-US"/>
        </w:rPr>
        <w:t xml:space="preserve"> Penelitian</w:t>
      </w:r>
      <w:r w:rsidR="00AF716A">
        <w:rPr>
          <w:b/>
          <w:color w:val="A550D0"/>
          <w:lang w:val="en-US"/>
        </w:rPr>
        <w:t xml:space="preserve"> </w:t>
      </w:r>
    </w:p>
    <w:p w14:paraId="33772CD6" w14:textId="77777777" w:rsidR="009E320C" w:rsidRDefault="0022477D" w:rsidP="009E320C">
      <w:pPr>
        <w:spacing w:after="120" w:line="276" w:lineRule="auto"/>
        <w:jc w:val="both"/>
        <w:rPr>
          <w:rFonts w:eastAsia="Times New Roman" w:cstheme="minorHAnsi"/>
        </w:rPr>
      </w:pPr>
      <w:r>
        <w:rPr>
          <w:rFonts w:eastAsia="Times New Roman" w:cstheme="minorHAnsi"/>
        </w:rPr>
        <w:t xml:space="preserve">       </w:t>
      </w:r>
      <w:r w:rsidR="009E320C" w:rsidRPr="009E320C">
        <w:rPr>
          <w:rFonts w:eastAsia="Times New Roman" w:cstheme="minorHAnsi"/>
        </w:rPr>
        <w:t>Pengujian  ini  dilakukan  untuk  menguji  apakah  model  yang  dihasilkan  berdasarkan  regresi  logistik multivariat/serentak sudah layak. Pengujian ini menggunakan statistik uji Hosmer dan Lemeshow dengan hipotesis : H0 : tidak terdapat perbedaan yang signifikan antara hasil pengamatan dengan kemungkinan hasil prediksi model. H1 : terdapat perbedaan yang signifikan antara hasil pengamatan dengan kemungkinan hasil prediksi model.</w:t>
      </w:r>
    </w:p>
    <w:p w14:paraId="0709B9EA" w14:textId="77777777" w:rsidR="009E320C" w:rsidRPr="00E94A6E" w:rsidRDefault="009E320C" w:rsidP="009E320C">
      <w:pPr>
        <w:pStyle w:val="Heading2"/>
        <w:keepNext w:val="0"/>
        <w:keepLines w:val="0"/>
        <w:widowControl w:val="0"/>
        <w:numPr>
          <w:ilvl w:val="0"/>
          <w:numId w:val="20"/>
        </w:numPr>
        <w:autoSpaceDE w:val="0"/>
        <w:autoSpaceDN w:val="0"/>
        <w:spacing w:before="0" w:line="360" w:lineRule="auto"/>
        <w:ind w:left="360"/>
        <w:rPr>
          <w:rFonts w:ascii="Times New Roman" w:hAnsi="Times New Roman"/>
          <w:color w:val="auto"/>
          <w:sz w:val="24"/>
          <w:szCs w:val="24"/>
        </w:rPr>
      </w:pPr>
      <w:r w:rsidRPr="00E94A6E">
        <w:rPr>
          <w:rFonts w:ascii="Times New Roman" w:hAnsi="Times New Roman"/>
          <w:color w:val="auto"/>
          <w:sz w:val="24"/>
          <w:szCs w:val="24"/>
        </w:rPr>
        <w:t>Uji</w:t>
      </w:r>
      <w:r w:rsidRPr="00E94A6E">
        <w:rPr>
          <w:rFonts w:ascii="Times New Roman" w:hAnsi="Times New Roman"/>
          <w:color w:val="auto"/>
          <w:spacing w:val="-2"/>
          <w:sz w:val="24"/>
          <w:szCs w:val="24"/>
        </w:rPr>
        <w:t xml:space="preserve"> </w:t>
      </w:r>
      <w:r w:rsidRPr="00E94A6E">
        <w:rPr>
          <w:rFonts w:ascii="Times New Roman" w:hAnsi="Times New Roman"/>
          <w:color w:val="auto"/>
          <w:sz w:val="24"/>
          <w:szCs w:val="24"/>
        </w:rPr>
        <w:t>Asumsi</w:t>
      </w:r>
      <w:r w:rsidRPr="00E94A6E">
        <w:rPr>
          <w:rFonts w:ascii="Times New Roman" w:hAnsi="Times New Roman"/>
          <w:color w:val="auto"/>
          <w:spacing w:val="-1"/>
          <w:sz w:val="24"/>
          <w:szCs w:val="24"/>
        </w:rPr>
        <w:t xml:space="preserve"> </w:t>
      </w:r>
      <w:r w:rsidRPr="00E94A6E">
        <w:rPr>
          <w:rFonts w:ascii="Times New Roman" w:hAnsi="Times New Roman"/>
          <w:color w:val="auto"/>
          <w:sz w:val="24"/>
          <w:szCs w:val="24"/>
        </w:rPr>
        <w:t>Multikolinieritas</w:t>
      </w:r>
      <w:r w:rsidRPr="00E94A6E">
        <w:rPr>
          <w:rFonts w:ascii="Times New Roman" w:hAnsi="Times New Roman"/>
          <w:color w:val="auto"/>
          <w:spacing w:val="-2"/>
          <w:sz w:val="24"/>
          <w:szCs w:val="24"/>
        </w:rPr>
        <w:t xml:space="preserve"> </w:t>
      </w:r>
      <w:r w:rsidRPr="00E94A6E">
        <w:rPr>
          <w:rFonts w:ascii="Times New Roman" w:hAnsi="Times New Roman"/>
          <w:color w:val="auto"/>
          <w:sz w:val="24"/>
          <w:szCs w:val="24"/>
        </w:rPr>
        <w:t>dan</w:t>
      </w:r>
      <w:r w:rsidRPr="00E94A6E">
        <w:rPr>
          <w:rFonts w:ascii="Times New Roman" w:hAnsi="Times New Roman"/>
          <w:color w:val="auto"/>
          <w:spacing w:val="-1"/>
          <w:sz w:val="24"/>
          <w:szCs w:val="24"/>
        </w:rPr>
        <w:t xml:space="preserve"> </w:t>
      </w:r>
      <w:r w:rsidRPr="00E94A6E">
        <w:rPr>
          <w:rFonts w:ascii="Times New Roman" w:hAnsi="Times New Roman"/>
          <w:color w:val="auto"/>
          <w:spacing w:val="-2"/>
          <w:sz w:val="24"/>
          <w:szCs w:val="24"/>
        </w:rPr>
        <w:t>Linieritas</w:t>
      </w:r>
    </w:p>
    <w:p w14:paraId="1B2DFBCF" w14:textId="77777777" w:rsidR="009E320C" w:rsidRPr="00E94A6E" w:rsidRDefault="009E320C" w:rsidP="009E320C">
      <w:pPr>
        <w:pStyle w:val="Heading2"/>
        <w:keepNext w:val="0"/>
        <w:keepLines w:val="0"/>
        <w:widowControl w:val="0"/>
        <w:autoSpaceDE w:val="0"/>
        <w:autoSpaceDN w:val="0"/>
        <w:spacing w:before="0" w:line="360" w:lineRule="auto"/>
        <w:ind w:left="360" w:firstLine="540"/>
        <w:rPr>
          <w:rFonts w:ascii="Times New Roman" w:hAnsi="Times New Roman"/>
          <w:b w:val="0"/>
          <w:bCs w:val="0"/>
          <w:color w:val="auto"/>
          <w:sz w:val="24"/>
          <w:szCs w:val="24"/>
        </w:rPr>
      </w:pPr>
      <w:r w:rsidRPr="00E94A6E">
        <w:rPr>
          <w:rFonts w:ascii="Times New Roman" w:hAnsi="Times New Roman"/>
          <w:b w:val="0"/>
          <w:color w:val="auto"/>
          <w:sz w:val="24"/>
          <w:szCs w:val="24"/>
        </w:rPr>
        <w:t>Uji multikolinearitas bertujuan</w:t>
      </w:r>
      <w:r w:rsidRPr="00E94A6E">
        <w:rPr>
          <w:rFonts w:ascii="Times New Roman" w:hAnsi="Times New Roman"/>
          <w:b w:val="0"/>
          <w:color w:val="auto"/>
          <w:spacing w:val="40"/>
          <w:sz w:val="24"/>
          <w:szCs w:val="24"/>
        </w:rPr>
        <w:t xml:space="preserve"> </w:t>
      </w:r>
      <w:r w:rsidRPr="00E94A6E">
        <w:rPr>
          <w:rFonts w:ascii="Times New Roman" w:hAnsi="Times New Roman"/>
          <w:b w:val="0"/>
          <w:color w:val="auto"/>
          <w:sz w:val="24"/>
          <w:szCs w:val="24"/>
        </w:rPr>
        <w:t>untuk menguji apakah dalam model regresi terdapat korelasi atau hubungan</w:t>
      </w:r>
      <w:r w:rsidRPr="00E94A6E">
        <w:rPr>
          <w:rFonts w:ascii="Times New Roman" w:hAnsi="Times New Roman"/>
          <w:b w:val="0"/>
          <w:color w:val="auto"/>
          <w:spacing w:val="40"/>
          <w:sz w:val="24"/>
          <w:szCs w:val="24"/>
        </w:rPr>
        <w:t xml:space="preserve"> </w:t>
      </w:r>
      <w:r w:rsidRPr="00E94A6E">
        <w:rPr>
          <w:rFonts w:ascii="Times New Roman" w:hAnsi="Times New Roman"/>
          <w:b w:val="0"/>
          <w:color w:val="auto"/>
          <w:sz w:val="24"/>
          <w:szCs w:val="24"/>
        </w:rPr>
        <w:t>yang tinggi antar variabel bebas. Model regresi yang baik seharusnya tidak</w:t>
      </w:r>
      <w:r w:rsidRPr="00E94A6E">
        <w:rPr>
          <w:rFonts w:ascii="Times New Roman" w:hAnsi="Times New Roman"/>
          <w:b w:val="0"/>
          <w:color w:val="auto"/>
          <w:spacing w:val="40"/>
          <w:sz w:val="24"/>
          <w:szCs w:val="24"/>
        </w:rPr>
        <w:t xml:space="preserve"> </w:t>
      </w:r>
      <w:r w:rsidRPr="00E94A6E">
        <w:rPr>
          <w:rFonts w:ascii="Times New Roman" w:hAnsi="Times New Roman"/>
          <w:b w:val="0"/>
          <w:color w:val="auto"/>
          <w:sz w:val="24"/>
          <w:szCs w:val="24"/>
        </w:rPr>
        <w:t>terjadi korelasi tinggi diantara variabel bebas (tidak terjadi</w:t>
      </w:r>
      <w:r w:rsidRPr="00E94A6E">
        <w:rPr>
          <w:rFonts w:ascii="Times New Roman" w:hAnsi="Times New Roman"/>
          <w:b w:val="0"/>
          <w:color w:val="auto"/>
          <w:spacing w:val="40"/>
          <w:sz w:val="24"/>
          <w:szCs w:val="24"/>
        </w:rPr>
        <w:t xml:space="preserve"> </w:t>
      </w:r>
      <w:r w:rsidRPr="00E94A6E">
        <w:rPr>
          <w:rFonts w:ascii="Times New Roman" w:hAnsi="Times New Roman"/>
          <w:b w:val="0"/>
          <w:color w:val="auto"/>
          <w:sz w:val="24"/>
          <w:szCs w:val="24"/>
        </w:rPr>
        <w:t>multikolinearitas). Untuk mendeteksi ada tidaknya gejala multikolinearitas</w:t>
      </w:r>
      <w:r w:rsidRPr="00E94A6E">
        <w:rPr>
          <w:rFonts w:ascii="Times New Roman" w:hAnsi="Times New Roman"/>
          <w:b w:val="0"/>
          <w:color w:val="auto"/>
          <w:spacing w:val="40"/>
          <w:sz w:val="24"/>
          <w:szCs w:val="24"/>
        </w:rPr>
        <w:t xml:space="preserve"> </w:t>
      </w:r>
      <w:r w:rsidRPr="00E94A6E">
        <w:rPr>
          <w:rFonts w:ascii="Times New Roman" w:hAnsi="Times New Roman"/>
          <w:b w:val="0"/>
          <w:color w:val="auto"/>
          <w:sz w:val="24"/>
          <w:szCs w:val="24"/>
        </w:rPr>
        <w:t xml:space="preserve">dapat dilakukan dengan melihat pada nilai </w:t>
      </w:r>
      <w:r w:rsidRPr="00E94A6E">
        <w:rPr>
          <w:rFonts w:ascii="Times New Roman" w:hAnsi="Times New Roman"/>
          <w:b w:val="0"/>
          <w:i/>
          <w:color w:val="auto"/>
          <w:sz w:val="24"/>
          <w:szCs w:val="24"/>
        </w:rPr>
        <w:t xml:space="preserve">variance inflation </w:t>
      </w:r>
      <w:r w:rsidRPr="00E94A6E">
        <w:rPr>
          <w:rFonts w:ascii="Times New Roman" w:hAnsi="Times New Roman"/>
          <w:b w:val="0"/>
          <w:i/>
          <w:color w:val="auto"/>
          <w:sz w:val="24"/>
          <w:szCs w:val="24"/>
        </w:rPr>
        <w:lastRenderedPageBreak/>
        <w:t xml:space="preserve">factor </w:t>
      </w:r>
      <w:r w:rsidRPr="00E94A6E">
        <w:rPr>
          <w:rFonts w:ascii="Times New Roman" w:hAnsi="Times New Roman"/>
          <w:b w:val="0"/>
          <w:color w:val="auto"/>
          <w:sz w:val="24"/>
          <w:szCs w:val="24"/>
        </w:rPr>
        <w:t>(VIF) dimana tidak terjadi kasus multikolinearitas</w:t>
      </w:r>
      <w:r w:rsidRPr="00E94A6E">
        <w:rPr>
          <w:rFonts w:ascii="Times New Roman" w:hAnsi="Times New Roman"/>
          <w:b w:val="0"/>
          <w:color w:val="auto"/>
          <w:spacing w:val="40"/>
          <w:sz w:val="24"/>
          <w:szCs w:val="24"/>
        </w:rPr>
        <w:t xml:space="preserve"> </w:t>
      </w:r>
      <w:r w:rsidRPr="00E94A6E">
        <w:rPr>
          <w:rFonts w:ascii="Times New Roman" w:hAnsi="Times New Roman"/>
          <w:b w:val="0"/>
          <w:color w:val="auto"/>
          <w:sz w:val="24"/>
          <w:szCs w:val="24"/>
        </w:rPr>
        <w:t>apabila nilai VIF kurang dari 10 [14].</w:t>
      </w:r>
    </w:p>
    <w:p w14:paraId="4E21F7B6" w14:textId="77777777" w:rsidR="009E320C" w:rsidRPr="00E94A6E" w:rsidRDefault="009E320C" w:rsidP="009E320C">
      <w:pPr>
        <w:pStyle w:val="Heading2"/>
        <w:keepNext w:val="0"/>
        <w:keepLines w:val="0"/>
        <w:widowControl w:val="0"/>
        <w:autoSpaceDE w:val="0"/>
        <w:autoSpaceDN w:val="0"/>
        <w:spacing w:before="0" w:line="360" w:lineRule="auto"/>
        <w:ind w:left="360" w:firstLine="540"/>
        <w:rPr>
          <w:rFonts w:ascii="Times New Roman" w:hAnsi="Times New Roman"/>
          <w:b w:val="0"/>
          <w:bCs w:val="0"/>
          <w:color w:val="auto"/>
          <w:sz w:val="24"/>
          <w:szCs w:val="24"/>
        </w:rPr>
      </w:pPr>
      <w:r w:rsidRPr="00E94A6E">
        <w:rPr>
          <w:rFonts w:ascii="Times New Roman" w:hAnsi="Times New Roman"/>
          <w:b w:val="0"/>
          <w:color w:val="auto"/>
          <w:sz w:val="24"/>
          <w:szCs w:val="24"/>
        </w:rPr>
        <w:t xml:space="preserve">Regresi logistik tidak memerlukan distribusi normal multivariat, tetapi memerlukan pengambilan sampel yang acak, independen, dan linieritas antara X dan logit. Model tersebut kemungkinan besar paling akurat bila distribusinya terpusat namun kurang akurat apabila terdapat data ekstrem. Meskipun seseorang dapat memperkirakan P (Y = 1) untuk kombinasi nilai apapun, namun kemungkinan tidak semua kombinasi benar-benar ada dalam populasi tersebut </w:t>
      </w:r>
      <w:r w:rsidRPr="00E94A6E">
        <w:rPr>
          <w:rFonts w:ascii="Times New Roman" w:hAnsi="Times New Roman"/>
          <w:b w:val="0"/>
          <w:color w:val="auto"/>
          <w:spacing w:val="-2"/>
          <w:sz w:val="24"/>
          <w:szCs w:val="24"/>
        </w:rPr>
        <w:t>[15].</w:t>
      </w:r>
    </w:p>
    <w:p w14:paraId="0828CDD9" w14:textId="77777777" w:rsidR="009E320C" w:rsidRPr="00E94A6E" w:rsidRDefault="009E320C" w:rsidP="009E320C">
      <w:pPr>
        <w:pStyle w:val="Heading2"/>
        <w:keepNext w:val="0"/>
        <w:keepLines w:val="0"/>
        <w:widowControl w:val="0"/>
        <w:numPr>
          <w:ilvl w:val="0"/>
          <w:numId w:val="20"/>
        </w:numPr>
        <w:autoSpaceDE w:val="0"/>
        <w:autoSpaceDN w:val="0"/>
        <w:spacing w:before="0" w:line="360" w:lineRule="auto"/>
        <w:ind w:left="360"/>
        <w:rPr>
          <w:rFonts w:ascii="Times New Roman" w:hAnsi="Times New Roman"/>
          <w:color w:val="auto"/>
          <w:sz w:val="24"/>
          <w:szCs w:val="24"/>
        </w:rPr>
      </w:pPr>
      <w:r w:rsidRPr="00E94A6E">
        <w:rPr>
          <w:rFonts w:ascii="Times New Roman" w:hAnsi="Times New Roman"/>
          <w:color w:val="auto"/>
          <w:sz w:val="24"/>
          <w:szCs w:val="24"/>
        </w:rPr>
        <w:t>Uji</w:t>
      </w:r>
      <w:r w:rsidRPr="00E94A6E">
        <w:rPr>
          <w:rFonts w:ascii="Times New Roman" w:hAnsi="Times New Roman"/>
          <w:color w:val="auto"/>
          <w:spacing w:val="-2"/>
          <w:sz w:val="24"/>
          <w:szCs w:val="24"/>
        </w:rPr>
        <w:t xml:space="preserve"> </w:t>
      </w:r>
      <w:r w:rsidRPr="00E94A6E">
        <w:rPr>
          <w:rFonts w:ascii="Times New Roman" w:hAnsi="Times New Roman"/>
          <w:color w:val="auto"/>
          <w:sz w:val="24"/>
          <w:szCs w:val="24"/>
        </w:rPr>
        <w:t xml:space="preserve">Ketepatan </w:t>
      </w:r>
      <w:r w:rsidRPr="00E94A6E">
        <w:rPr>
          <w:rFonts w:ascii="Times New Roman" w:hAnsi="Times New Roman"/>
          <w:color w:val="auto"/>
          <w:spacing w:val="-2"/>
          <w:sz w:val="24"/>
          <w:szCs w:val="24"/>
        </w:rPr>
        <w:t>Model</w:t>
      </w:r>
    </w:p>
    <w:p w14:paraId="206DB14F" w14:textId="77777777" w:rsidR="009E320C" w:rsidRPr="00E94A6E" w:rsidRDefault="009E320C" w:rsidP="009E320C">
      <w:pPr>
        <w:pStyle w:val="Heading2"/>
        <w:keepNext w:val="0"/>
        <w:keepLines w:val="0"/>
        <w:widowControl w:val="0"/>
        <w:autoSpaceDE w:val="0"/>
        <w:autoSpaceDN w:val="0"/>
        <w:spacing w:before="0" w:line="360" w:lineRule="auto"/>
        <w:ind w:left="360"/>
        <w:rPr>
          <w:rFonts w:ascii="Times New Roman" w:hAnsi="Times New Roman"/>
          <w:b w:val="0"/>
          <w:bCs w:val="0"/>
          <w:color w:val="auto"/>
          <w:sz w:val="24"/>
          <w:szCs w:val="24"/>
        </w:rPr>
      </w:pPr>
      <w:r w:rsidRPr="00F87FDD">
        <w:rPr>
          <w:rFonts w:ascii="Times New Roman" w:hAnsi="Times New Roman"/>
          <w:b w:val="0"/>
          <w:color w:val="auto"/>
          <w:sz w:val="24"/>
          <w:szCs w:val="24"/>
        </w:rPr>
        <w:t xml:space="preserve">Pada penelitian ini, uji ketepatan model menggunakan </w:t>
      </w:r>
      <w:r w:rsidRPr="00F87FDD">
        <w:rPr>
          <w:rFonts w:ascii="Times New Roman" w:hAnsi="Times New Roman"/>
          <w:b w:val="0"/>
          <w:i/>
          <w:color w:val="auto"/>
          <w:sz w:val="24"/>
          <w:szCs w:val="24"/>
        </w:rPr>
        <w:t xml:space="preserve">Apparent Error Rate </w:t>
      </w:r>
      <w:r w:rsidRPr="00F87FDD">
        <w:rPr>
          <w:rFonts w:ascii="Times New Roman" w:hAnsi="Times New Roman"/>
          <w:b w:val="0"/>
          <w:color w:val="auto"/>
          <w:sz w:val="24"/>
          <w:szCs w:val="24"/>
        </w:rPr>
        <w:t>(APER).</w:t>
      </w:r>
      <w:r w:rsidRPr="00F87FDD">
        <w:rPr>
          <w:rFonts w:ascii="Times New Roman" w:hAnsi="Times New Roman"/>
          <w:b w:val="0"/>
          <w:color w:val="auto"/>
          <w:spacing w:val="40"/>
          <w:sz w:val="24"/>
          <w:szCs w:val="24"/>
        </w:rPr>
        <w:t xml:space="preserve"> </w:t>
      </w:r>
      <w:r w:rsidRPr="00F87FDD">
        <w:rPr>
          <w:rFonts w:ascii="Times New Roman" w:hAnsi="Times New Roman"/>
          <w:b w:val="0"/>
          <w:color w:val="auto"/>
          <w:sz w:val="24"/>
          <w:szCs w:val="24"/>
        </w:rPr>
        <w:t>APER merupakan fraksi</w:t>
      </w:r>
      <w:r w:rsidRPr="00F87FDD">
        <w:rPr>
          <w:rFonts w:ascii="Times New Roman" w:hAnsi="Times New Roman"/>
          <w:b w:val="0"/>
          <w:color w:val="auto"/>
          <w:spacing w:val="40"/>
          <w:sz w:val="24"/>
          <w:szCs w:val="24"/>
        </w:rPr>
        <w:t xml:space="preserve"> </w:t>
      </w:r>
      <w:r w:rsidRPr="00F87FDD">
        <w:rPr>
          <w:rFonts w:ascii="Times New Roman" w:hAnsi="Times New Roman"/>
          <w:b w:val="0"/>
          <w:color w:val="auto"/>
          <w:sz w:val="24"/>
          <w:szCs w:val="24"/>
        </w:rPr>
        <w:t>observasi dalam sampel yang salah diklasifikasikan atau misclassified pada fungsi klasifikasi. penjelasannya akan</w:t>
      </w:r>
      <w:r w:rsidRPr="00F87FDD">
        <w:rPr>
          <w:rFonts w:ascii="Times New Roman" w:hAnsi="Times New Roman"/>
          <w:b w:val="0"/>
          <w:color w:val="auto"/>
          <w:spacing w:val="40"/>
          <w:sz w:val="24"/>
          <w:szCs w:val="24"/>
        </w:rPr>
        <w:t xml:space="preserve"> </w:t>
      </w:r>
      <w:r w:rsidRPr="00F87FDD">
        <w:rPr>
          <w:rFonts w:ascii="Times New Roman" w:hAnsi="Times New Roman"/>
          <w:b w:val="0"/>
          <w:color w:val="auto"/>
          <w:sz w:val="24"/>
          <w:szCs w:val="24"/>
        </w:rPr>
        <w:t xml:space="preserve">dapat dilihat pada tabel </w:t>
      </w:r>
      <w:r>
        <w:rPr>
          <w:rFonts w:ascii="Times New Roman" w:hAnsi="Times New Roman"/>
          <w:b w:val="0"/>
          <w:color w:val="auto"/>
          <w:sz w:val="24"/>
          <w:szCs w:val="24"/>
          <w:lang w:val="en-US"/>
        </w:rPr>
        <w:t>1</w:t>
      </w:r>
      <w:r w:rsidRPr="00F87FDD">
        <w:rPr>
          <w:rFonts w:ascii="Times New Roman" w:hAnsi="Times New Roman"/>
          <w:b w:val="0"/>
          <w:color w:val="auto"/>
          <w:sz w:val="24"/>
          <w:szCs w:val="24"/>
        </w:rPr>
        <w:t>.</w:t>
      </w:r>
    </w:p>
    <w:p w14:paraId="2B37F55F" w14:textId="77777777" w:rsidR="009E320C" w:rsidRPr="00E83111" w:rsidRDefault="009E320C" w:rsidP="005941B3">
      <w:pPr>
        <w:spacing w:line="360" w:lineRule="auto"/>
        <w:ind w:left="360"/>
        <w:jc w:val="center"/>
        <w:rPr>
          <w:i/>
        </w:rPr>
      </w:pPr>
      <w:r w:rsidRPr="00E83111">
        <w:rPr>
          <w:b/>
        </w:rPr>
        <w:t>Tabel</w:t>
      </w:r>
      <w:r w:rsidRPr="00E83111">
        <w:rPr>
          <w:b/>
          <w:spacing w:val="-5"/>
        </w:rPr>
        <w:t xml:space="preserve"> </w:t>
      </w:r>
      <w:r w:rsidRPr="00E83111">
        <w:rPr>
          <w:b/>
          <w:lang w:val="en-US"/>
        </w:rPr>
        <w:t>1</w:t>
      </w:r>
      <w:r w:rsidRPr="00E83111">
        <w:rPr>
          <w:b/>
        </w:rPr>
        <w:t>.</w:t>
      </w:r>
      <w:r w:rsidRPr="00E83111">
        <w:rPr>
          <w:b/>
          <w:spacing w:val="-4"/>
        </w:rPr>
        <w:t xml:space="preserve"> </w:t>
      </w:r>
      <w:r w:rsidRPr="00E83111">
        <w:rPr>
          <w:i/>
        </w:rPr>
        <w:t>Apparent</w:t>
      </w:r>
      <w:r w:rsidRPr="00E83111">
        <w:rPr>
          <w:i/>
          <w:spacing w:val="-4"/>
        </w:rPr>
        <w:t xml:space="preserve"> </w:t>
      </w:r>
      <w:r w:rsidRPr="00E83111">
        <w:rPr>
          <w:i/>
        </w:rPr>
        <w:t>error</w:t>
      </w:r>
      <w:r w:rsidRPr="00E83111">
        <w:rPr>
          <w:i/>
          <w:spacing w:val="-5"/>
        </w:rPr>
        <w:t xml:space="preserve"> </w:t>
      </w:r>
      <w:r w:rsidRPr="00E83111">
        <w:rPr>
          <w:i/>
        </w:rPr>
        <w:t>rate</w:t>
      </w:r>
      <w:r w:rsidRPr="00E83111">
        <w:rPr>
          <w:i/>
          <w:spacing w:val="-4"/>
        </w:rPr>
        <w:t xml:space="preserve"> </w:t>
      </w:r>
      <w:r w:rsidRPr="00E83111">
        <w:rPr>
          <w:i/>
          <w:spacing w:val="-2"/>
        </w:rPr>
        <w:t>(APER)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1440"/>
        <w:gridCol w:w="1970"/>
        <w:gridCol w:w="1810"/>
      </w:tblGrid>
      <w:tr w:rsidR="009E320C" w:rsidRPr="00F87FDD" w14:paraId="03D11F26" w14:textId="77777777" w:rsidTr="005941B3">
        <w:trPr>
          <w:trHeight w:val="223"/>
          <w:jc w:val="center"/>
        </w:trPr>
        <w:tc>
          <w:tcPr>
            <w:tcW w:w="2160" w:type="dxa"/>
            <w:vMerge w:val="restart"/>
          </w:tcPr>
          <w:p w14:paraId="1CCD16E7" w14:textId="77777777" w:rsidR="009E320C" w:rsidRPr="00F87FDD" w:rsidRDefault="009E320C" w:rsidP="005941B3">
            <w:pPr>
              <w:pStyle w:val="TableParagraph"/>
              <w:spacing w:before="0"/>
              <w:ind w:left="50"/>
              <w:rPr>
                <w:sz w:val="24"/>
                <w:szCs w:val="24"/>
              </w:rPr>
            </w:pPr>
            <w:r w:rsidRPr="00F87FDD">
              <w:rPr>
                <w:sz w:val="24"/>
                <w:szCs w:val="24"/>
              </w:rPr>
              <w:t xml:space="preserve">Data </w:t>
            </w:r>
            <w:r w:rsidRPr="00F87FDD">
              <w:rPr>
                <w:spacing w:val="-2"/>
                <w:sz w:val="24"/>
                <w:szCs w:val="24"/>
              </w:rPr>
              <w:t>Aktual</w:t>
            </w:r>
          </w:p>
        </w:tc>
        <w:tc>
          <w:tcPr>
            <w:tcW w:w="3410" w:type="dxa"/>
            <w:gridSpan w:val="2"/>
          </w:tcPr>
          <w:p w14:paraId="02F46A26" w14:textId="77777777" w:rsidR="009E320C" w:rsidRPr="00F87FDD" w:rsidRDefault="009E320C" w:rsidP="005941B3">
            <w:pPr>
              <w:pStyle w:val="TableParagraph"/>
              <w:tabs>
                <w:tab w:val="left" w:pos="1694"/>
              </w:tabs>
              <w:spacing w:before="0"/>
              <w:ind w:left="151"/>
              <w:rPr>
                <w:sz w:val="24"/>
                <w:szCs w:val="24"/>
              </w:rPr>
            </w:pPr>
            <w:r w:rsidRPr="00F87FDD">
              <w:rPr>
                <w:spacing w:val="69"/>
                <w:sz w:val="24"/>
                <w:szCs w:val="24"/>
              </w:rPr>
              <w:t xml:space="preserve">  </w:t>
            </w:r>
            <w:r w:rsidRPr="00F87FDD">
              <w:rPr>
                <w:sz w:val="24"/>
                <w:szCs w:val="24"/>
              </w:rPr>
              <w:t>Data</w:t>
            </w:r>
            <w:r w:rsidRPr="00F87FDD">
              <w:rPr>
                <w:spacing w:val="1"/>
                <w:sz w:val="24"/>
                <w:szCs w:val="24"/>
              </w:rPr>
              <w:t xml:space="preserve"> </w:t>
            </w:r>
            <w:r w:rsidRPr="00F87FDD">
              <w:rPr>
                <w:spacing w:val="-2"/>
                <w:sz w:val="24"/>
                <w:szCs w:val="24"/>
              </w:rPr>
              <w:t>Prediksi</w:t>
            </w:r>
            <w:r w:rsidRPr="00F87FDD">
              <w:rPr>
                <w:sz w:val="24"/>
                <w:szCs w:val="24"/>
              </w:rPr>
              <w:tab/>
            </w:r>
          </w:p>
        </w:tc>
        <w:tc>
          <w:tcPr>
            <w:tcW w:w="1810" w:type="dxa"/>
            <w:vMerge w:val="restart"/>
          </w:tcPr>
          <w:p w14:paraId="7598D931" w14:textId="77777777" w:rsidR="009E320C" w:rsidRPr="00F87FDD" w:rsidRDefault="009E320C" w:rsidP="005941B3">
            <w:pPr>
              <w:pStyle w:val="TableParagraph"/>
              <w:spacing w:before="0"/>
              <w:ind w:left="150"/>
              <w:rPr>
                <w:sz w:val="24"/>
                <w:szCs w:val="24"/>
              </w:rPr>
            </w:pPr>
            <w:r w:rsidRPr="00F87FDD">
              <w:rPr>
                <w:spacing w:val="-2"/>
                <w:sz w:val="24"/>
                <w:szCs w:val="24"/>
              </w:rPr>
              <w:t>Total</w:t>
            </w:r>
          </w:p>
        </w:tc>
      </w:tr>
      <w:tr w:rsidR="009E320C" w:rsidRPr="00F87FDD" w14:paraId="025A1EE5" w14:textId="77777777" w:rsidTr="005941B3">
        <w:trPr>
          <w:trHeight w:val="246"/>
          <w:jc w:val="center"/>
        </w:trPr>
        <w:tc>
          <w:tcPr>
            <w:tcW w:w="2160" w:type="dxa"/>
            <w:vMerge/>
          </w:tcPr>
          <w:p w14:paraId="08A4A00B" w14:textId="77777777" w:rsidR="009E320C" w:rsidRPr="00F87FDD" w:rsidRDefault="009E320C" w:rsidP="005941B3"/>
        </w:tc>
        <w:tc>
          <w:tcPr>
            <w:tcW w:w="1440" w:type="dxa"/>
          </w:tcPr>
          <w:p w14:paraId="2E9C720E" w14:textId="77777777" w:rsidR="009E320C" w:rsidRPr="00F87FDD" w:rsidRDefault="009E320C" w:rsidP="005941B3">
            <w:pPr>
              <w:pStyle w:val="TableParagraph"/>
              <w:tabs>
                <w:tab w:val="left" w:pos="1109"/>
              </w:tabs>
              <w:spacing w:before="0"/>
              <w:ind w:left="-1425" w:right="-303"/>
              <w:jc w:val="right"/>
              <w:rPr>
                <w:sz w:val="24"/>
                <w:szCs w:val="24"/>
              </w:rPr>
            </w:pPr>
            <w:r w:rsidRPr="00F87FDD">
              <w:rPr>
                <w:spacing w:val="79"/>
                <w:w w:val="150"/>
                <w:sz w:val="24"/>
                <w:szCs w:val="24"/>
              </w:rPr>
              <w:t xml:space="preserve">         </w:t>
            </w:r>
            <w:r w:rsidRPr="00F87FDD">
              <w:rPr>
                <w:spacing w:val="-5"/>
                <w:sz w:val="24"/>
                <w:szCs w:val="24"/>
              </w:rPr>
              <w:t>Y</w:t>
            </w:r>
            <w:r w:rsidRPr="00F87FDD">
              <w:rPr>
                <w:spacing w:val="-5"/>
                <w:sz w:val="24"/>
                <w:szCs w:val="24"/>
                <w:vertAlign w:val="subscript"/>
              </w:rPr>
              <w:t>1</w:t>
            </w:r>
            <w:r w:rsidRPr="00F87FDD">
              <w:rPr>
                <w:sz w:val="24"/>
                <w:szCs w:val="24"/>
              </w:rPr>
              <w:tab/>
            </w:r>
          </w:p>
        </w:tc>
        <w:tc>
          <w:tcPr>
            <w:tcW w:w="1970" w:type="dxa"/>
          </w:tcPr>
          <w:p w14:paraId="42D0556F" w14:textId="77777777" w:rsidR="009E320C" w:rsidRPr="00F87FDD" w:rsidRDefault="009E320C" w:rsidP="005941B3">
            <w:pPr>
              <w:pStyle w:val="TableParagraph"/>
              <w:tabs>
                <w:tab w:val="left" w:pos="1898"/>
              </w:tabs>
              <w:spacing w:before="0"/>
              <w:ind w:left="298" w:right="-879"/>
              <w:rPr>
                <w:sz w:val="24"/>
                <w:szCs w:val="24"/>
              </w:rPr>
            </w:pPr>
            <w:r w:rsidRPr="00F87FDD">
              <w:rPr>
                <w:spacing w:val="-5"/>
                <w:sz w:val="24"/>
                <w:szCs w:val="24"/>
              </w:rPr>
              <w:t>Y</w:t>
            </w:r>
            <w:r w:rsidRPr="00F87FDD">
              <w:rPr>
                <w:spacing w:val="-5"/>
                <w:sz w:val="24"/>
                <w:szCs w:val="24"/>
                <w:vertAlign w:val="subscript"/>
              </w:rPr>
              <w:t>2</w:t>
            </w:r>
            <w:r w:rsidRPr="00F87FDD">
              <w:rPr>
                <w:sz w:val="24"/>
                <w:szCs w:val="24"/>
              </w:rPr>
              <w:tab/>
            </w:r>
          </w:p>
        </w:tc>
        <w:tc>
          <w:tcPr>
            <w:tcW w:w="1810" w:type="dxa"/>
            <w:vMerge/>
          </w:tcPr>
          <w:p w14:paraId="4D6A4EB4" w14:textId="77777777" w:rsidR="009E320C" w:rsidRPr="00F87FDD" w:rsidRDefault="009E320C" w:rsidP="005941B3"/>
        </w:tc>
      </w:tr>
      <w:tr w:rsidR="009E320C" w:rsidRPr="00F87FDD" w14:paraId="79865FF8" w14:textId="77777777" w:rsidTr="005941B3">
        <w:trPr>
          <w:trHeight w:val="247"/>
          <w:jc w:val="center"/>
        </w:trPr>
        <w:tc>
          <w:tcPr>
            <w:tcW w:w="2160" w:type="dxa"/>
          </w:tcPr>
          <w:p w14:paraId="565FDFF4" w14:textId="77777777" w:rsidR="009E320C" w:rsidRPr="00F87FDD" w:rsidRDefault="009E320C" w:rsidP="005941B3">
            <w:pPr>
              <w:pStyle w:val="TableParagraph"/>
              <w:spacing w:before="0"/>
              <w:ind w:right="98"/>
              <w:rPr>
                <w:sz w:val="24"/>
                <w:szCs w:val="24"/>
              </w:rPr>
            </w:pPr>
            <w:r w:rsidRPr="00F87FDD">
              <w:rPr>
                <w:spacing w:val="-5"/>
                <w:sz w:val="24"/>
                <w:szCs w:val="24"/>
              </w:rPr>
              <w:t>Y</w:t>
            </w:r>
            <w:r w:rsidRPr="00F87FDD">
              <w:rPr>
                <w:spacing w:val="-5"/>
                <w:sz w:val="24"/>
                <w:szCs w:val="24"/>
                <w:vertAlign w:val="subscript"/>
              </w:rPr>
              <w:t>1</w:t>
            </w:r>
          </w:p>
        </w:tc>
        <w:tc>
          <w:tcPr>
            <w:tcW w:w="1440" w:type="dxa"/>
          </w:tcPr>
          <w:p w14:paraId="371F664A" w14:textId="77777777" w:rsidR="009E320C" w:rsidRPr="00F87FDD" w:rsidRDefault="009E320C" w:rsidP="005941B3">
            <w:pPr>
              <w:pStyle w:val="TableParagraph"/>
              <w:spacing w:before="0"/>
              <w:ind w:left="305"/>
              <w:rPr>
                <w:sz w:val="24"/>
                <w:szCs w:val="24"/>
              </w:rPr>
            </w:pPr>
            <w:r w:rsidRPr="00F87FDD">
              <w:rPr>
                <w:spacing w:val="-5"/>
                <w:sz w:val="24"/>
                <w:szCs w:val="24"/>
              </w:rPr>
              <w:t>n</w:t>
            </w:r>
            <w:r w:rsidRPr="00F87FDD">
              <w:rPr>
                <w:spacing w:val="-5"/>
                <w:sz w:val="24"/>
                <w:szCs w:val="24"/>
                <w:vertAlign w:val="subscript"/>
              </w:rPr>
              <w:t>1C</w:t>
            </w:r>
          </w:p>
        </w:tc>
        <w:tc>
          <w:tcPr>
            <w:tcW w:w="1970" w:type="dxa"/>
          </w:tcPr>
          <w:p w14:paraId="4AA3FCC6" w14:textId="77777777" w:rsidR="009E320C" w:rsidRPr="00F87FDD" w:rsidRDefault="009E320C" w:rsidP="005941B3">
            <w:pPr>
              <w:pStyle w:val="TableParagraph"/>
              <w:spacing w:before="0"/>
              <w:ind w:left="254"/>
              <w:jc w:val="left"/>
              <w:rPr>
                <w:sz w:val="24"/>
                <w:szCs w:val="24"/>
              </w:rPr>
            </w:pPr>
            <w:r>
              <w:rPr>
                <w:spacing w:val="-5"/>
                <w:sz w:val="24"/>
                <w:szCs w:val="24"/>
              </w:rPr>
              <w:t xml:space="preserve">        </w:t>
            </w:r>
            <w:r w:rsidRPr="00F87FDD">
              <w:rPr>
                <w:spacing w:val="-5"/>
                <w:sz w:val="24"/>
                <w:szCs w:val="24"/>
              </w:rPr>
              <w:t>n</w:t>
            </w:r>
            <w:r w:rsidRPr="00F87FDD">
              <w:rPr>
                <w:spacing w:val="-5"/>
                <w:sz w:val="24"/>
                <w:szCs w:val="24"/>
                <w:vertAlign w:val="subscript"/>
              </w:rPr>
              <w:t>1M</w:t>
            </w:r>
          </w:p>
        </w:tc>
        <w:tc>
          <w:tcPr>
            <w:tcW w:w="1810" w:type="dxa"/>
          </w:tcPr>
          <w:p w14:paraId="1025143F" w14:textId="77777777" w:rsidR="009E320C" w:rsidRPr="00F87FDD" w:rsidRDefault="009E320C" w:rsidP="005941B3">
            <w:pPr>
              <w:pStyle w:val="TableParagraph"/>
              <w:spacing w:before="0"/>
              <w:ind w:left="275"/>
              <w:jc w:val="left"/>
              <w:rPr>
                <w:sz w:val="24"/>
                <w:szCs w:val="24"/>
              </w:rPr>
            </w:pPr>
            <w:r>
              <w:rPr>
                <w:spacing w:val="-5"/>
                <w:sz w:val="24"/>
                <w:szCs w:val="24"/>
              </w:rPr>
              <w:t xml:space="preserve">           </w:t>
            </w:r>
            <w:r w:rsidRPr="00F87FDD">
              <w:rPr>
                <w:spacing w:val="-5"/>
                <w:sz w:val="24"/>
                <w:szCs w:val="24"/>
              </w:rPr>
              <w:t>n</w:t>
            </w:r>
            <w:r w:rsidRPr="00F87FDD">
              <w:rPr>
                <w:spacing w:val="-5"/>
                <w:sz w:val="24"/>
                <w:szCs w:val="24"/>
                <w:vertAlign w:val="subscript"/>
              </w:rPr>
              <w:t>1</w:t>
            </w:r>
          </w:p>
        </w:tc>
      </w:tr>
      <w:tr w:rsidR="009E320C" w:rsidRPr="00F87FDD" w14:paraId="7985F9BA" w14:textId="77777777" w:rsidTr="005941B3">
        <w:trPr>
          <w:trHeight w:val="212"/>
          <w:jc w:val="center"/>
        </w:trPr>
        <w:tc>
          <w:tcPr>
            <w:tcW w:w="2160" w:type="dxa"/>
          </w:tcPr>
          <w:p w14:paraId="331C97F1" w14:textId="77777777" w:rsidR="009E320C" w:rsidRPr="00F87FDD" w:rsidRDefault="009E320C" w:rsidP="005941B3">
            <w:pPr>
              <w:pStyle w:val="TableParagraph"/>
              <w:tabs>
                <w:tab w:val="left" w:pos="1467"/>
              </w:tabs>
              <w:spacing w:before="0"/>
              <w:ind w:left="-265" w:right="-303"/>
              <w:rPr>
                <w:sz w:val="24"/>
                <w:szCs w:val="24"/>
              </w:rPr>
            </w:pPr>
            <w:r w:rsidRPr="00F87FDD">
              <w:rPr>
                <w:spacing w:val="75"/>
                <w:w w:val="150"/>
                <w:sz w:val="24"/>
                <w:szCs w:val="24"/>
              </w:rPr>
              <w:t xml:space="preserve">     </w:t>
            </w:r>
            <w:r w:rsidRPr="00F87FDD">
              <w:rPr>
                <w:spacing w:val="-5"/>
                <w:sz w:val="24"/>
                <w:szCs w:val="24"/>
              </w:rPr>
              <w:t>Y</w:t>
            </w:r>
            <w:r w:rsidRPr="00F87FDD">
              <w:rPr>
                <w:spacing w:val="-5"/>
                <w:sz w:val="24"/>
                <w:szCs w:val="24"/>
                <w:vertAlign w:val="subscript"/>
              </w:rPr>
              <w:t>2</w:t>
            </w:r>
            <w:r w:rsidRPr="00F87FDD">
              <w:rPr>
                <w:sz w:val="24"/>
                <w:szCs w:val="24"/>
              </w:rPr>
              <w:tab/>
            </w:r>
          </w:p>
        </w:tc>
        <w:tc>
          <w:tcPr>
            <w:tcW w:w="1440" w:type="dxa"/>
          </w:tcPr>
          <w:p w14:paraId="6AFDD349" w14:textId="77777777" w:rsidR="009E320C" w:rsidRPr="00F87FDD" w:rsidRDefault="009E320C" w:rsidP="005941B3">
            <w:pPr>
              <w:pStyle w:val="TableParagraph"/>
              <w:tabs>
                <w:tab w:val="left" w:pos="785"/>
              </w:tabs>
              <w:spacing w:before="0"/>
              <w:ind w:right="-274"/>
              <w:rPr>
                <w:sz w:val="24"/>
                <w:szCs w:val="24"/>
              </w:rPr>
            </w:pPr>
            <w:r>
              <w:rPr>
                <w:spacing w:val="-5"/>
                <w:sz w:val="24"/>
                <w:szCs w:val="24"/>
              </w:rPr>
              <w:t xml:space="preserve">     </w:t>
            </w:r>
            <w:r w:rsidRPr="00F87FDD">
              <w:rPr>
                <w:spacing w:val="-5"/>
                <w:sz w:val="24"/>
                <w:szCs w:val="24"/>
              </w:rPr>
              <w:t>n</w:t>
            </w:r>
            <w:r w:rsidRPr="00F87FDD">
              <w:rPr>
                <w:spacing w:val="-5"/>
                <w:sz w:val="24"/>
                <w:szCs w:val="24"/>
                <w:vertAlign w:val="subscript"/>
              </w:rPr>
              <w:t>2M</w:t>
            </w:r>
            <w:r w:rsidRPr="00F87FDD">
              <w:rPr>
                <w:sz w:val="24"/>
                <w:szCs w:val="24"/>
              </w:rPr>
              <w:tab/>
            </w:r>
          </w:p>
        </w:tc>
        <w:tc>
          <w:tcPr>
            <w:tcW w:w="1970" w:type="dxa"/>
          </w:tcPr>
          <w:p w14:paraId="269F9673" w14:textId="77777777" w:rsidR="009E320C" w:rsidRPr="00F87FDD" w:rsidRDefault="009E320C" w:rsidP="005941B3">
            <w:pPr>
              <w:pStyle w:val="TableParagraph"/>
              <w:tabs>
                <w:tab w:val="left" w:pos="1309"/>
              </w:tabs>
              <w:spacing w:before="0"/>
              <w:ind w:left="267" w:right="-288"/>
              <w:rPr>
                <w:sz w:val="24"/>
                <w:szCs w:val="24"/>
              </w:rPr>
            </w:pPr>
            <w:r w:rsidRPr="00F87FDD">
              <w:rPr>
                <w:spacing w:val="-5"/>
                <w:sz w:val="24"/>
                <w:szCs w:val="24"/>
              </w:rPr>
              <w:t>n</w:t>
            </w:r>
            <w:r w:rsidRPr="00F87FDD">
              <w:rPr>
                <w:spacing w:val="-5"/>
                <w:sz w:val="24"/>
                <w:szCs w:val="24"/>
                <w:vertAlign w:val="subscript"/>
              </w:rPr>
              <w:t>2C</w:t>
            </w:r>
            <w:r w:rsidRPr="00F87FDD">
              <w:rPr>
                <w:sz w:val="24"/>
                <w:szCs w:val="24"/>
              </w:rPr>
              <w:tab/>
            </w:r>
          </w:p>
        </w:tc>
        <w:tc>
          <w:tcPr>
            <w:tcW w:w="1810" w:type="dxa"/>
          </w:tcPr>
          <w:p w14:paraId="535B883A" w14:textId="77777777" w:rsidR="009E320C" w:rsidRPr="00F87FDD" w:rsidRDefault="009E320C" w:rsidP="005941B3">
            <w:pPr>
              <w:pStyle w:val="TableParagraph"/>
              <w:tabs>
                <w:tab w:val="left" w:pos="864"/>
              </w:tabs>
              <w:spacing w:before="0"/>
              <w:ind w:left="275" w:right="-260"/>
              <w:rPr>
                <w:sz w:val="24"/>
                <w:szCs w:val="24"/>
              </w:rPr>
            </w:pPr>
            <w:r w:rsidRPr="00F87FDD">
              <w:rPr>
                <w:spacing w:val="-5"/>
                <w:sz w:val="24"/>
                <w:szCs w:val="24"/>
              </w:rPr>
              <w:t>n</w:t>
            </w:r>
            <w:r w:rsidRPr="00F87FDD">
              <w:rPr>
                <w:spacing w:val="-5"/>
                <w:sz w:val="24"/>
                <w:szCs w:val="24"/>
                <w:vertAlign w:val="subscript"/>
              </w:rPr>
              <w:t>2</w:t>
            </w:r>
            <w:r w:rsidRPr="00F87FDD">
              <w:rPr>
                <w:sz w:val="24"/>
                <w:szCs w:val="24"/>
              </w:rPr>
              <w:tab/>
            </w:r>
          </w:p>
        </w:tc>
      </w:tr>
    </w:tbl>
    <w:p w14:paraId="09C709DB" w14:textId="7943B080" w:rsidR="009E320C" w:rsidRPr="00E83111" w:rsidRDefault="009E320C" w:rsidP="00E83111">
      <w:pPr>
        <w:pStyle w:val="BodyText"/>
        <w:spacing w:line="360" w:lineRule="auto"/>
        <w:ind w:left="118"/>
      </w:pPr>
      <w:r>
        <w:t xml:space="preserve">  </w:t>
      </w:r>
      <w:r w:rsidR="00E83111">
        <w:t xml:space="preserve"> </w:t>
      </w:r>
      <w:r>
        <w:t xml:space="preserve"> </w:t>
      </w:r>
      <w:r w:rsidRPr="00F87FDD">
        <w:t>Berdasarkan</w:t>
      </w:r>
      <w:r w:rsidRPr="00F87FDD">
        <w:rPr>
          <w:spacing w:val="-4"/>
        </w:rPr>
        <w:t xml:space="preserve"> </w:t>
      </w:r>
      <w:r w:rsidRPr="00F87FDD">
        <w:t>tabel</w:t>
      </w:r>
      <w:r w:rsidRPr="00F87FDD">
        <w:rPr>
          <w:spacing w:val="-1"/>
        </w:rPr>
        <w:t xml:space="preserve"> </w:t>
      </w:r>
      <w:r w:rsidRPr="00F87FDD">
        <w:t>nilai</w:t>
      </w:r>
      <w:r w:rsidRPr="00F87FDD">
        <w:rPr>
          <w:spacing w:val="-2"/>
        </w:rPr>
        <w:t xml:space="preserve"> </w:t>
      </w:r>
      <w:r w:rsidRPr="00F87FDD">
        <w:t>APER</w:t>
      </w:r>
      <w:r w:rsidRPr="00F87FDD">
        <w:rPr>
          <w:spacing w:val="-2"/>
        </w:rPr>
        <w:t xml:space="preserve"> </w:t>
      </w:r>
      <w:r w:rsidRPr="00F87FDD">
        <w:t>diperoleh</w:t>
      </w:r>
      <w:r w:rsidRPr="00F87FDD">
        <w:rPr>
          <w:spacing w:val="-1"/>
        </w:rPr>
        <w:t xml:space="preserve"> </w:t>
      </w:r>
      <w:r w:rsidRPr="00F87FDD">
        <w:t>berdasarkan</w:t>
      </w:r>
      <w:r w:rsidRPr="00F87FDD">
        <w:rPr>
          <w:spacing w:val="-2"/>
        </w:rPr>
        <w:t xml:space="preserve"> persamaan</w:t>
      </w:r>
    </w:p>
    <w:p w14:paraId="2CAC6241" w14:textId="2A69AF4F" w:rsidR="00081C62" w:rsidRDefault="003433C3" w:rsidP="009E320C">
      <w:pPr>
        <w:spacing w:after="120" w:line="276" w:lineRule="auto"/>
        <w:jc w:val="both"/>
        <w:rPr>
          <w:b/>
          <w:color w:val="A550D0"/>
          <w:szCs w:val="22"/>
          <w:lang w:val="en-US"/>
        </w:rPr>
      </w:pPr>
      <w:r w:rsidRPr="00575286">
        <w:rPr>
          <w:b/>
          <w:color w:val="A550D0"/>
          <w:szCs w:val="22"/>
        </w:rPr>
        <w:t>Hasil</w:t>
      </w:r>
      <w:r w:rsidR="00F55E20">
        <w:rPr>
          <w:b/>
          <w:color w:val="A550D0"/>
          <w:szCs w:val="22"/>
          <w:lang w:val="en-US"/>
        </w:rPr>
        <w:t xml:space="preserve"> </w:t>
      </w:r>
    </w:p>
    <w:p w14:paraId="3FB07002" w14:textId="34D71184" w:rsidR="009E320C" w:rsidRDefault="009E320C" w:rsidP="00E83111">
      <w:pPr>
        <w:pStyle w:val="BodyText"/>
        <w:spacing w:before="1" w:line="360" w:lineRule="auto"/>
        <w:ind w:left="112" w:right="407" w:firstLine="284"/>
      </w:pPr>
      <w:r w:rsidRPr="00F87FDD">
        <w:t>Berdasarkan hasil uji asumsi dan kelayakan model maka di dapatkan model terbaik</w:t>
      </w:r>
      <w:r w:rsidRPr="00F87FDD">
        <w:rPr>
          <w:spacing w:val="20"/>
        </w:rPr>
        <w:t xml:space="preserve"> </w:t>
      </w:r>
      <w:r w:rsidRPr="00F87FDD">
        <w:t>dengan nilai odds ratio dari</w:t>
      </w:r>
      <w:r w:rsidRPr="00F87FDD">
        <w:rPr>
          <w:spacing w:val="80"/>
        </w:rPr>
        <w:t xml:space="preserve"> </w:t>
      </w:r>
      <w:r w:rsidRPr="00F87FDD">
        <w:t>masing masing variabel</w:t>
      </w:r>
    </w:p>
    <w:p w14:paraId="406EE702" w14:textId="287E04DE" w:rsidR="00252D3B" w:rsidRPr="00252D3B" w:rsidRDefault="00252D3B" w:rsidP="00252D3B">
      <w:pPr>
        <w:pStyle w:val="Heading2"/>
        <w:keepNext w:val="0"/>
        <w:keepLines w:val="0"/>
        <w:widowControl w:val="0"/>
        <w:numPr>
          <w:ilvl w:val="0"/>
          <w:numId w:val="21"/>
        </w:numPr>
        <w:tabs>
          <w:tab w:val="left" w:pos="443"/>
        </w:tabs>
        <w:autoSpaceDE w:val="0"/>
        <w:autoSpaceDN w:val="0"/>
        <w:spacing w:before="0" w:line="360" w:lineRule="auto"/>
        <w:ind w:left="450"/>
        <w:rPr>
          <w:rFonts w:ascii="Times New Roman" w:hAnsi="Times New Roman"/>
          <w:color w:val="auto"/>
          <w:sz w:val="24"/>
          <w:szCs w:val="24"/>
        </w:rPr>
      </w:pPr>
      <w:r w:rsidRPr="00F87FDD">
        <w:rPr>
          <w:rFonts w:ascii="Times New Roman" w:hAnsi="Times New Roman"/>
          <w:color w:val="auto"/>
          <w:sz w:val="24"/>
          <w:szCs w:val="24"/>
        </w:rPr>
        <w:t>Interpretasi</w:t>
      </w:r>
      <w:r w:rsidRPr="00F87FDD">
        <w:rPr>
          <w:rFonts w:ascii="Times New Roman" w:hAnsi="Times New Roman"/>
          <w:color w:val="auto"/>
          <w:spacing w:val="-2"/>
          <w:sz w:val="24"/>
          <w:szCs w:val="24"/>
        </w:rPr>
        <w:t xml:space="preserve"> Model</w:t>
      </w:r>
    </w:p>
    <w:p w14:paraId="41734692" w14:textId="253EC00D" w:rsidR="00081C62" w:rsidRDefault="0022477D" w:rsidP="0089104D">
      <w:pPr>
        <w:jc w:val="center"/>
        <w:rPr>
          <w:b/>
          <w:sz w:val="22"/>
          <w:szCs w:val="22"/>
          <w:lang w:val="en-US"/>
        </w:rPr>
      </w:pPr>
      <w:r w:rsidRPr="0022477D">
        <w:rPr>
          <w:b/>
          <w:sz w:val="22"/>
          <w:szCs w:val="22"/>
          <w:lang w:val="en-US"/>
        </w:rPr>
        <w:t xml:space="preserve">Tabel </w:t>
      </w:r>
      <w:r w:rsidR="00E83111">
        <w:rPr>
          <w:b/>
          <w:sz w:val="22"/>
          <w:szCs w:val="22"/>
          <w:lang w:val="en-US"/>
        </w:rPr>
        <w:t>2</w:t>
      </w:r>
      <w:r w:rsidRPr="0022477D">
        <w:rPr>
          <w:b/>
          <w:sz w:val="22"/>
          <w:szCs w:val="22"/>
          <w:lang w:val="en-US"/>
        </w:rPr>
        <w:t>. Distribusi frekuensi responden berdasarkan status gizi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1"/>
        <w:gridCol w:w="1284"/>
        <w:gridCol w:w="1705"/>
        <w:gridCol w:w="1440"/>
      </w:tblGrid>
      <w:tr w:rsidR="00E83111" w:rsidRPr="00E83111" w14:paraId="310723E7" w14:textId="77777777" w:rsidTr="00E83111">
        <w:trPr>
          <w:trHeight w:val="185"/>
          <w:jc w:val="center"/>
        </w:trPr>
        <w:tc>
          <w:tcPr>
            <w:tcW w:w="4211" w:type="dxa"/>
          </w:tcPr>
          <w:p w14:paraId="7506F874" w14:textId="77777777" w:rsidR="00E83111" w:rsidRPr="00E83111" w:rsidRDefault="00E83111" w:rsidP="00E83111">
            <w:pPr>
              <w:pStyle w:val="TableParagraph"/>
              <w:spacing w:before="0"/>
              <w:ind w:left="290"/>
              <w:rPr>
                <w:rFonts w:ascii="Times New Roman" w:hAnsi="Times New Roman" w:cs="Times New Roman"/>
                <w:b/>
                <w:sz w:val="24"/>
                <w:szCs w:val="24"/>
              </w:rPr>
            </w:pPr>
            <w:r w:rsidRPr="00E83111">
              <w:rPr>
                <w:rFonts w:ascii="Times New Roman" w:hAnsi="Times New Roman" w:cs="Times New Roman"/>
                <w:b/>
                <w:spacing w:val="-2"/>
                <w:sz w:val="24"/>
                <w:szCs w:val="24"/>
              </w:rPr>
              <w:t>Variabel</w:t>
            </w:r>
          </w:p>
        </w:tc>
        <w:tc>
          <w:tcPr>
            <w:tcW w:w="1284" w:type="dxa"/>
          </w:tcPr>
          <w:p w14:paraId="27766C8F" w14:textId="77777777" w:rsidR="00E83111" w:rsidRPr="00E83111" w:rsidRDefault="00E83111" w:rsidP="00E83111">
            <w:pPr>
              <w:pStyle w:val="TableParagraph"/>
              <w:spacing w:before="0"/>
              <w:ind w:left="276"/>
              <w:rPr>
                <w:rFonts w:ascii="Times New Roman" w:hAnsi="Times New Roman" w:cs="Times New Roman"/>
                <w:b/>
                <w:sz w:val="24"/>
                <w:szCs w:val="24"/>
              </w:rPr>
            </w:pPr>
            <w:r w:rsidRPr="00E83111">
              <w:rPr>
                <w:rFonts w:ascii="Times New Roman" w:hAnsi="Times New Roman" w:cs="Times New Roman"/>
                <w:b/>
                <w:spacing w:val="-10"/>
                <w:sz w:val="24"/>
                <w:szCs w:val="24"/>
              </w:rPr>
              <w:t>B</w:t>
            </w:r>
          </w:p>
        </w:tc>
        <w:tc>
          <w:tcPr>
            <w:tcW w:w="1705" w:type="dxa"/>
          </w:tcPr>
          <w:p w14:paraId="052F6B84" w14:textId="77777777" w:rsidR="00E83111" w:rsidRPr="00E83111" w:rsidRDefault="00E83111" w:rsidP="00E83111">
            <w:pPr>
              <w:pStyle w:val="TableParagraph"/>
              <w:spacing w:before="0"/>
              <w:ind w:right="254"/>
              <w:jc w:val="right"/>
              <w:rPr>
                <w:rFonts w:ascii="Times New Roman" w:hAnsi="Times New Roman" w:cs="Times New Roman"/>
                <w:b/>
                <w:sz w:val="24"/>
                <w:szCs w:val="24"/>
              </w:rPr>
            </w:pPr>
            <w:r w:rsidRPr="00E83111">
              <w:rPr>
                <w:rFonts w:ascii="Times New Roman" w:hAnsi="Times New Roman" w:cs="Times New Roman"/>
                <w:b/>
                <w:sz w:val="24"/>
                <w:szCs w:val="24"/>
              </w:rPr>
              <w:t>Odd</w:t>
            </w:r>
            <w:r w:rsidRPr="00E83111">
              <w:rPr>
                <w:rFonts w:ascii="Times New Roman" w:hAnsi="Times New Roman" w:cs="Times New Roman"/>
                <w:b/>
                <w:spacing w:val="1"/>
                <w:sz w:val="24"/>
                <w:szCs w:val="24"/>
              </w:rPr>
              <w:t xml:space="preserve"> </w:t>
            </w:r>
            <w:r w:rsidRPr="00E83111">
              <w:rPr>
                <w:rFonts w:ascii="Times New Roman" w:hAnsi="Times New Roman" w:cs="Times New Roman"/>
                <w:b/>
                <w:spacing w:val="-2"/>
                <w:sz w:val="24"/>
                <w:szCs w:val="24"/>
              </w:rPr>
              <w:t>Ratio</w:t>
            </w:r>
          </w:p>
        </w:tc>
        <w:tc>
          <w:tcPr>
            <w:tcW w:w="1440" w:type="dxa"/>
          </w:tcPr>
          <w:p w14:paraId="073C57F6" w14:textId="77777777" w:rsidR="00E83111" w:rsidRPr="00E83111" w:rsidRDefault="00E83111" w:rsidP="00E83111">
            <w:pPr>
              <w:pStyle w:val="TableParagraph"/>
              <w:spacing w:before="0"/>
              <w:ind w:left="245"/>
              <w:rPr>
                <w:rFonts w:ascii="Times New Roman" w:hAnsi="Times New Roman" w:cs="Times New Roman"/>
                <w:b/>
                <w:sz w:val="24"/>
                <w:szCs w:val="24"/>
              </w:rPr>
            </w:pPr>
            <w:r w:rsidRPr="00E83111">
              <w:rPr>
                <w:rFonts w:ascii="Times New Roman" w:hAnsi="Times New Roman" w:cs="Times New Roman"/>
                <w:b/>
                <w:sz w:val="24"/>
                <w:szCs w:val="24"/>
              </w:rPr>
              <w:t>P-</w:t>
            </w:r>
            <w:r w:rsidRPr="00E83111">
              <w:rPr>
                <w:rFonts w:ascii="Times New Roman" w:hAnsi="Times New Roman" w:cs="Times New Roman"/>
                <w:b/>
                <w:spacing w:val="-2"/>
                <w:sz w:val="24"/>
                <w:szCs w:val="24"/>
              </w:rPr>
              <w:t>Value</w:t>
            </w:r>
          </w:p>
        </w:tc>
      </w:tr>
      <w:tr w:rsidR="00E83111" w:rsidRPr="00E83111" w14:paraId="1DF0E1C9" w14:textId="77777777" w:rsidTr="00E83111">
        <w:trPr>
          <w:trHeight w:val="269"/>
          <w:jc w:val="center"/>
        </w:trPr>
        <w:tc>
          <w:tcPr>
            <w:tcW w:w="4211" w:type="dxa"/>
          </w:tcPr>
          <w:p w14:paraId="79F91CD9" w14:textId="77777777" w:rsidR="00E83111" w:rsidRPr="00E83111" w:rsidRDefault="00E83111" w:rsidP="00E83111">
            <w:pPr>
              <w:pStyle w:val="TableParagraph"/>
              <w:spacing w:before="0"/>
              <w:ind w:left="115"/>
              <w:rPr>
                <w:rFonts w:ascii="Times New Roman" w:hAnsi="Times New Roman" w:cs="Times New Roman"/>
                <w:sz w:val="24"/>
                <w:szCs w:val="24"/>
              </w:rPr>
            </w:pPr>
            <w:r w:rsidRPr="00E83111">
              <w:rPr>
                <w:rFonts w:ascii="Times New Roman" w:hAnsi="Times New Roman" w:cs="Times New Roman"/>
                <w:spacing w:val="-2"/>
                <w:sz w:val="24"/>
                <w:szCs w:val="24"/>
              </w:rPr>
              <w:t>Platelets</w:t>
            </w:r>
          </w:p>
        </w:tc>
        <w:tc>
          <w:tcPr>
            <w:tcW w:w="1284" w:type="dxa"/>
          </w:tcPr>
          <w:p w14:paraId="64D4990E" w14:textId="77777777" w:rsidR="00E83111" w:rsidRPr="00E83111" w:rsidRDefault="00E83111" w:rsidP="00E83111">
            <w:pPr>
              <w:pStyle w:val="TableParagraph"/>
              <w:spacing w:before="0"/>
              <w:ind w:right="111"/>
              <w:jc w:val="right"/>
              <w:rPr>
                <w:rFonts w:ascii="Times New Roman" w:hAnsi="Times New Roman" w:cs="Times New Roman"/>
                <w:sz w:val="24"/>
                <w:szCs w:val="24"/>
              </w:rPr>
            </w:pPr>
            <w:r w:rsidRPr="00E83111">
              <w:rPr>
                <w:rFonts w:ascii="Times New Roman" w:hAnsi="Times New Roman" w:cs="Times New Roman"/>
                <w:spacing w:val="-2"/>
                <w:sz w:val="24"/>
                <w:szCs w:val="24"/>
              </w:rPr>
              <w:t>0,000002</w:t>
            </w:r>
          </w:p>
        </w:tc>
        <w:tc>
          <w:tcPr>
            <w:tcW w:w="1705" w:type="dxa"/>
          </w:tcPr>
          <w:p w14:paraId="4B00A166" w14:textId="77777777" w:rsidR="00E83111" w:rsidRPr="00E83111" w:rsidRDefault="00E83111" w:rsidP="00E83111">
            <w:pPr>
              <w:pStyle w:val="TableParagraph"/>
              <w:spacing w:before="0"/>
              <w:ind w:right="241"/>
              <w:jc w:val="right"/>
              <w:rPr>
                <w:rFonts w:ascii="Times New Roman" w:hAnsi="Times New Roman" w:cs="Times New Roman"/>
                <w:sz w:val="24"/>
                <w:szCs w:val="24"/>
              </w:rPr>
            </w:pPr>
            <w:r w:rsidRPr="00E83111">
              <w:rPr>
                <w:rFonts w:ascii="Times New Roman" w:hAnsi="Times New Roman" w:cs="Times New Roman"/>
                <w:spacing w:val="-2"/>
                <w:sz w:val="24"/>
                <w:szCs w:val="24"/>
              </w:rPr>
              <w:t>1,000</w:t>
            </w:r>
          </w:p>
        </w:tc>
        <w:tc>
          <w:tcPr>
            <w:tcW w:w="1440" w:type="dxa"/>
          </w:tcPr>
          <w:p w14:paraId="723CB4CC" w14:textId="77777777" w:rsidR="00E83111" w:rsidRPr="00E83111" w:rsidRDefault="00E83111" w:rsidP="00E83111">
            <w:pPr>
              <w:pStyle w:val="TableParagraph"/>
              <w:spacing w:before="0"/>
              <w:ind w:right="105"/>
              <w:jc w:val="right"/>
              <w:rPr>
                <w:rFonts w:ascii="Times New Roman" w:hAnsi="Times New Roman" w:cs="Times New Roman"/>
                <w:sz w:val="24"/>
                <w:szCs w:val="24"/>
              </w:rPr>
            </w:pPr>
            <w:r w:rsidRPr="00E83111">
              <w:rPr>
                <w:rFonts w:ascii="Times New Roman" w:hAnsi="Times New Roman" w:cs="Times New Roman"/>
                <w:spacing w:val="-2"/>
                <w:sz w:val="24"/>
                <w:szCs w:val="24"/>
              </w:rPr>
              <w:t>0,053</w:t>
            </w:r>
          </w:p>
        </w:tc>
      </w:tr>
      <w:tr w:rsidR="00E83111" w:rsidRPr="00E83111" w14:paraId="4DDFF812" w14:textId="77777777" w:rsidTr="00E83111">
        <w:trPr>
          <w:trHeight w:val="242"/>
          <w:jc w:val="center"/>
        </w:trPr>
        <w:tc>
          <w:tcPr>
            <w:tcW w:w="4211" w:type="dxa"/>
          </w:tcPr>
          <w:p w14:paraId="3D12903F" w14:textId="77777777" w:rsidR="00E83111" w:rsidRPr="00E83111" w:rsidRDefault="00E83111" w:rsidP="00E83111">
            <w:pPr>
              <w:pStyle w:val="TableParagraph"/>
              <w:spacing w:before="0"/>
              <w:ind w:left="115"/>
              <w:rPr>
                <w:rFonts w:ascii="Times New Roman" w:hAnsi="Times New Roman" w:cs="Times New Roman"/>
                <w:sz w:val="24"/>
                <w:szCs w:val="24"/>
              </w:rPr>
            </w:pPr>
            <w:r w:rsidRPr="00E83111">
              <w:rPr>
                <w:rFonts w:ascii="Times New Roman" w:hAnsi="Times New Roman" w:cs="Times New Roman"/>
                <w:sz w:val="24"/>
                <w:szCs w:val="24"/>
              </w:rPr>
              <w:t>Serum</w:t>
            </w:r>
            <w:r w:rsidRPr="00E83111">
              <w:rPr>
                <w:rFonts w:ascii="Times New Roman" w:hAnsi="Times New Roman" w:cs="Times New Roman"/>
                <w:spacing w:val="-1"/>
                <w:sz w:val="24"/>
                <w:szCs w:val="24"/>
              </w:rPr>
              <w:t xml:space="preserve"> </w:t>
            </w:r>
            <w:r w:rsidRPr="00E83111">
              <w:rPr>
                <w:rFonts w:ascii="Times New Roman" w:hAnsi="Times New Roman" w:cs="Times New Roman"/>
                <w:spacing w:val="-2"/>
                <w:sz w:val="24"/>
                <w:szCs w:val="24"/>
              </w:rPr>
              <w:t>Sodium</w:t>
            </w:r>
          </w:p>
        </w:tc>
        <w:tc>
          <w:tcPr>
            <w:tcW w:w="1284" w:type="dxa"/>
          </w:tcPr>
          <w:p w14:paraId="0C348B85" w14:textId="77777777" w:rsidR="00E83111" w:rsidRPr="00E83111" w:rsidRDefault="00E83111" w:rsidP="00E83111">
            <w:pPr>
              <w:pStyle w:val="TableParagraph"/>
              <w:spacing w:before="0"/>
              <w:ind w:right="111"/>
              <w:jc w:val="right"/>
              <w:rPr>
                <w:rFonts w:ascii="Times New Roman" w:hAnsi="Times New Roman" w:cs="Times New Roman"/>
                <w:sz w:val="24"/>
                <w:szCs w:val="24"/>
              </w:rPr>
            </w:pPr>
            <w:r w:rsidRPr="00E83111">
              <w:rPr>
                <w:rFonts w:ascii="Times New Roman" w:hAnsi="Times New Roman" w:cs="Times New Roman"/>
                <w:sz w:val="24"/>
                <w:szCs w:val="24"/>
              </w:rPr>
              <w:t>-</w:t>
            </w:r>
            <w:r w:rsidRPr="00E83111">
              <w:rPr>
                <w:rFonts w:ascii="Times New Roman" w:hAnsi="Times New Roman" w:cs="Times New Roman"/>
                <w:spacing w:val="-2"/>
                <w:sz w:val="24"/>
                <w:szCs w:val="24"/>
              </w:rPr>
              <w:t>0,055</w:t>
            </w:r>
          </w:p>
        </w:tc>
        <w:tc>
          <w:tcPr>
            <w:tcW w:w="1705" w:type="dxa"/>
          </w:tcPr>
          <w:p w14:paraId="56D91D7F" w14:textId="77777777" w:rsidR="00E83111" w:rsidRPr="00E83111" w:rsidRDefault="00E83111" w:rsidP="00E83111">
            <w:pPr>
              <w:pStyle w:val="TableParagraph"/>
              <w:spacing w:before="0"/>
              <w:ind w:right="241"/>
              <w:jc w:val="right"/>
              <w:rPr>
                <w:rFonts w:ascii="Times New Roman" w:hAnsi="Times New Roman" w:cs="Times New Roman"/>
                <w:sz w:val="24"/>
                <w:szCs w:val="24"/>
              </w:rPr>
            </w:pPr>
            <w:r w:rsidRPr="00E83111">
              <w:rPr>
                <w:rFonts w:ascii="Times New Roman" w:hAnsi="Times New Roman" w:cs="Times New Roman"/>
                <w:spacing w:val="-2"/>
                <w:sz w:val="24"/>
                <w:szCs w:val="24"/>
              </w:rPr>
              <w:t>0,947</w:t>
            </w:r>
          </w:p>
        </w:tc>
        <w:tc>
          <w:tcPr>
            <w:tcW w:w="1440" w:type="dxa"/>
          </w:tcPr>
          <w:p w14:paraId="624D631B" w14:textId="77777777" w:rsidR="00E83111" w:rsidRPr="00E83111" w:rsidRDefault="00E83111" w:rsidP="00E83111">
            <w:pPr>
              <w:pStyle w:val="TableParagraph"/>
              <w:spacing w:before="0"/>
              <w:ind w:right="105"/>
              <w:jc w:val="right"/>
              <w:rPr>
                <w:rFonts w:ascii="Times New Roman" w:hAnsi="Times New Roman" w:cs="Times New Roman"/>
                <w:sz w:val="24"/>
                <w:szCs w:val="24"/>
              </w:rPr>
            </w:pPr>
            <w:r w:rsidRPr="00E83111">
              <w:rPr>
                <w:rFonts w:ascii="Times New Roman" w:hAnsi="Times New Roman" w:cs="Times New Roman"/>
                <w:spacing w:val="-2"/>
                <w:sz w:val="24"/>
                <w:szCs w:val="24"/>
              </w:rPr>
              <w:t>0,057</w:t>
            </w:r>
          </w:p>
        </w:tc>
      </w:tr>
      <w:tr w:rsidR="00E83111" w:rsidRPr="00E83111" w14:paraId="7CACCA70" w14:textId="77777777" w:rsidTr="00E83111">
        <w:trPr>
          <w:trHeight w:val="243"/>
          <w:jc w:val="center"/>
        </w:trPr>
        <w:tc>
          <w:tcPr>
            <w:tcW w:w="4211" w:type="dxa"/>
          </w:tcPr>
          <w:p w14:paraId="243CAEA5" w14:textId="77777777" w:rsidR="00E83111" w:rsidRPr="00E83111" w:rsidRDefault="00E83111" w:rsidP="00E83111">
            <w:pPr>
              <w:pStyle w:val="TableParagraph"/>
              <w:spacing w:before="0"/>
              <w:ind w:left="115"/>
              <w:rPr>
                <w:rFonts w:ascii="Times New Roman" w:hAnsi="Times New Roman" w:cs="Times New Roman"/>
                <w:sz w:val="24"/>
                <w:szCs w:val="24"/>
              </w:rPr>
            </w:pPr>
            <w:r w:rsidRPr="00E83111">
              <w:rPr>
                <w:rFonts w:ascii="Times New Roman" w:hAnsi="Times New Roman" w:cs="Times New Roman"/>
                <w:spacing w:val="-2"/>
                <w:sz w:val="24"/>
                <w:szCs w:val="24"/>
              </w:rPr>
              <w:t>Merokok</w:t>
            </w:r>
          </w:p>
        </w:tc>
        <w:tc>
          <w:tcPr>
            <w:tcW w:w="1284" w:type="dxa"/>
          </w:tcPr>
          <w:p w14:paraId="4704BD31" w14:textId="77777777" w:rsidR="00E83111" w:rsidRPr="00E83111" w:rsidRDefault="00E83111" w:rsidP="00E83111">
            <w:pPr>
              <w:pStyle w:val="TableParagraph"/>
              <w:spacing w:before="0"/>
              <w:ind w:right="111"/>
              <w:jc w:val="right"/>
              <w:rPr>
                <w:rFonts w:ascii="Times New Roman" w:hAnsi="Times New Roman" w:cs="Times New Roman"/>
                <w:sz w:val="24"/>
                <w:szCs w:val="24"/>
              </w:rPr>
            </w:pPr>
            <w:r w:rsidRPr="00E83111">
              <w:rPr>
                <w:rFonts w:ascii="Times New Roman" w:hAnsi="Times New Roman" w:cs="Times New Roman"/>
                <w:spacing w:val="-2"/>
                <w:sz w:val="24"/>
                <w:szCs w:val="24"/>
              </w:rPr>
              <w:t>0,711</w:t>
            </w:r>
          </w:p>
        </w:tc>
        <w:tc>
          <w:tcPr>
            <w:tcW w:w="1705" w:type="dxa"/>
          </w:tcPr>
          <w:p w14:paraId="1BDAE50F" w14:textId="77777777" w:rsidR="00E83111" w:rsidRPr="00E83111" w:rsidRDefault="00E83111" w:rsidP="00E83111">
            <w:pPr>
              <w:pStyle w:val="TableParagraph"/>
              <w:spacing w:before="0"/>
              <w:ind w:right="241"/>
              <w:jc w:val="right"/>
              <w:rPr>
                <w:rFonts w:ascii="Times New Roman" w:hAnsi="Times New Roman" w:cs="Times New Roman"/>
                <w:sz w:val="24"/>
                <w:szCs w:val="24"/>
              </w:rPr>
            </w:pPr>
            <w:r w:rsidRPr="00E83111">
              <w:rPr>
                <w:rFonts w:ascii="Times New Roman" w:hAnsi="Times New Roman" w:cs="Times New Roman"/>
                <w:spacing w:val="-2"/>
                <w:sz w:val="24"/>
                <w:szCs w:val="24"/>
              </w:rPr>
              <w:t>2,036</w:t>
            </w:r>
          </w:p>
        </w:tc>
        <w:tc>
          <w:tcPr>
            <w:tcW w:w="1440" w:type="dxa"/>
          </w:tcPr>
          <w:p w14:paraId="37922546" w14:textId="77777777" w:rsidR="00E83111" w:rsidRPr="00E83111" w:rsidRDefault="00E83111" w:rsidP="00E83111">
            <w:pPr>
              <w:pStyle w:val="TableParagraph"/>
              <w:spacing w:before="0"/>
              <w:ind w:right="105"/>
              <w:jc w:val="right"/>
              <w:rPr>
                <w:rFonts w:ascii="Times New Roman" w:hAnsi="Times New Roman" w:cs="Times New Roman"/>
                <w:sz w:val="24"/>
                <w:szCs w:val="24"/>
              </w:rPr>
            </w:pPr>
            <w:r w:rsidRPr="00E83111">
              <w:rPr>
                <w:rFonts w:ascii="Times New Roman" w:hAnsi="Times New Roman" w:cs="Times New Roman"/>
                <w:spacing w:val="-2"/>
                <w:sz w:val="24"/>
                <w:szCs w:val="24"/>
              </w:rPr>
              <w:t>0,008</w:t>
            </w:r>
          </w:p>
        </w:tc>
      </w:tr>
      <w:tr w:rsidR="00E83111" w:rsidRPr="00E83111" w14:paraId="072BED74" w14:textId="77777777" w:rsidTr="00E83111">
        <w:trPr>
          <w:trHeight w:val="243"/>
          <w:jc w:val="center"/>
        </w:trPr>
        <w:tc>
          <w:tcPr>
            <w:tcW w:w="4211" w:type="dxa"/>
          </w:tcPr>
          <w:p w14:paraId="0BDF2CFE" w14:textId="77777777" w:rsidR="00E83111" w:rsidRPr="00E83111" w:rsidRDefault="00E83111" w:rsidP="00E83111">
            <w:pPr>
              <w:pStyle w:val="TableParagraph"/>
              <w:spacing w:before="0"/>
              <w:ind w:left="115"/>
              <w:rPr>
                <w:rFonts w:ascii="Times New Roman" w:hAnsi="Times New Roman" w:cs="Times New Roman"/>
                <w:sz w:val="24"/>
                <w:szCs w:val="24"/>
              </w:rPr>
            </w:pPr>
            <w:r w:rsidRPr="00E83111">
              <w:rPr>
                <w:rFonts w:ascii="Times New Roman" w:hAnsi="Times New Roman" w:cs="Times New Roman"/>
                <w:sz w:val="24"/>
                <w:szCs w:val="24"/>
              </w:rPr>
              <w:t>Kelompok</w:t>
            </w:r>
            <w:r w:rsidRPr="00E83111">
              <w:rPr>
                <w:rFonts w:ascii="Times New Roman" w:hAnsi="Times New Roman" w:cs="Times New Roman"/>
                <w:spacing w:val="-2"/>
                <w:sz w:val="24"/>
                <w:szCs w:val="24"/>
              </w:rPr>
              <w:t xml:space="preserve"> </w:t>
            </w:r>
            <w:r w:rsidRPr="00E83111">
              <w:rPr>
                <w:rFonts w:ascii="Times New Roman" w:hAnsi="Times New Roman" w:cs="Times New Roman"/>
                <w:sz w:val="24"/>
                <w:szCs w:val="24"/>
              </w:rPr>
              <w:t>usia</w:t>
            </w:r>
            <w:r w:rsidRPr="00E83111">
              <w:rPr>
                <w:rFonts w:ascii="Times New Roman" w:hAnsi="Times New Roman" w:cs="Times New Roman"/>
                <w:spacing w:val="-2"/>
                <w:sz w:val="24"/>
                <w:szCs w:val="24"/>
              </w:rPr>
              <w:t xml:space="preserve"> </w:t>
            </w:r>
            <w:r w:rsidRPr="00E83111">
              <w:rPr>
                <w:rFonts w:ascii="Times New Roman" w:hAnsi="Times New Roman" w:cs="Times New Roman"/>
                <w:sz w:val="24"/>
                <w:szCs w:val="24"/>
              </w:rPr>
              <w:t>&gt;</w:t>
            </w:r>
            <w:r w:rsidRPr="00E83111">
              <w:rPr>
                <w:rFonts w:ascii="Times New Roman" w:hAnsi="Times New Roman" w:cs="Times New Roman"/>
                <w:spacing w:val="-1"/>
                <w:sz w:val="24"/>
                <w:szCs w:val="24"/>
              </w:rPr>
              <w:t xml:space="preserve"> </w:t>
            </w:r>
            <w:r w:rsidRPr="00E83111">
              <w:rPr>
                <w:rFonts w:ascii="Times New Roman" w:hAnsi="Times New Roman" w:cs="Times New Roman"/>
                <w:sz w:val="24"/>
                <w:szCs w:val="24"/>
              </w:rPr>
              <w:t>51</w:t>
            </w:r>
            <w:r w:rsidRPr="00E83111">
              <w:rPr>
                <w:rFonts w:ascii="Times New Roman" w:hAnsi="Times New Roman" w:cs="Times New Roman"/>
                <w:spacing w:val="-1"/>
                <w:sz w:val="24"/>
                <w:szCs w:val="24"/>
              </w:rPr>
              <w:t xml:space="preserve"> </w:t>
            </w:r>
            <w:r w:rsidRPr="00E83111">
              <w:rPr>
                <w:rFonts w:ascii="Times New Roman" w:hAnsi="Times New Roman" w:cs="Times New Roman"/>
                <w:sz w:val="24"/>
                <w:szCs w:val="24"/>
              </w:rPr>
              <w:t>Tahun</w:t>
            </w:r>
            <w:r w:rsidRPr="00E83111">
              <w:rPr>
                <w:rFonts w:ascii="Times New Roman" w:hAnsi="Times New Roman" w:cs="Times New Roman"/>
                <w:spacing w:val="-1"/>
                <w:sz w:val="24"/>
                <w:szCs w:val="24"/>
              </w:rPr>
              <w:t xml:space="preserve"> </w:t>
            </w:r>
            <w:r w:rsidRPr="00E83111">
              <w:rPr>
                <w:rFonts w:ascii="Times New Roman" w:hAnsi="Times New Roman" w:cs="Times New Roman"/>
                <w:sz w:val="24"/>
                <w:szCs w:val="24"/>
              </w:rPr>
              <w:t>dan</w:t>
            </w:r>
            <w:r w:rsidRPr="00E83111">
              <w:rPr>
                <w:rFonts w:ascii="Times New Roman" w:hAnsi="Times New Roman" w:cs="Times New Roman"/>
                <w:spacing w:val="-1"/>
                <w:sz w:val="24"/>
                <w:szCs w:val="24"/>
              </w:rPr>
              <w:t xml:space="preserve"> </w:t>
            </w:r>
            <w:r w:rsidRPr="00E83111">
              <w:rPr>
                <w:rFonts w:ascii="Times New Roman" w:hAnsi="Times New Roman" w:cs="Times New Roman"/>
                <w:sz w:val="24"/>
                <w:szCs w:val="24"/>
              </w:rPr>
              <w:t xml:space="preserve">≤ </w:t>
            </w:r>
            <w:r w:rsidRPr="00E83111">
              <w:rPr>
                <w:rFonts w:ascii="Times New Roman" w:hAnsi="Times New Roman" w:cs="Times New Roman"/>
                <w:spacing w:val="-5"/>
                <w:sz w:val="24"/>
                <w:szCs w:val="24"/>
              </w:rPr>
              <w:t>60</w:t>
            </w:r>
          </w:p>
        </w:tc>
        <w:tc>
          <w:tcPr>
            <w:tcW w:w="1284" w:type="dxa"/>
          </w:tcPr>
          <w:p w14:paraId="0BCDBAF5" w14:textId="77777777" w:rsidR="00E83111" w:rsidRPr="00E83111" w:rsidRDefault="00E83111" w:rsidP="00E83111">
            <w:pPr>
              <w:pStyle w:val="TableParagraph"/>
              <w:spacing w:before="0"/>
              <w:ind w:right="111"/>
              <w:jc w:val="right"/>
              <w:rPr>
                <w:rFonts w:ascii="Times New Roman" w:hAnsi="Times New Roman" w:cs="Times New Roman"/>
                <w:sz w:val="24"/>
                <w:szCs w:val="24"/>
              </w:rPr>
            </w:pPr>
            <w:r w:rsidRPr="00E83111">
              <w:rPr>
                <w:rFonts w:ascii="Times New Roman" w:hAnsi="Times New Roman" w:cs="Times New Roman"/>
                <w:spacing w:val="-2"/>
                <w:sz w:val="24"/>
                <w:szCs w:val="24"/>
              </w:rPr>
              <w:t>0,885</w:t>
            </w:r>
          </w:p>
        </w:tc>
        <w:tc>
          <w:tcPr>
            <w:tcW w:w="1705" w:type="dxa"/>
          </w:tcPr>
          <w:p w14:paraId="6E8A02B2" w14:textId="77777777" w:rsidR="00E83111" w:rsidRPr="00E83111" w:rsidRDefault="00E83111" w:rsidP="00E83111">
            <w:pPr>
              <w:pStyle w:val="TableParagraph"/>
              <w:spacing w:before="0"/>
              <w:ind w:right="241"/>
              <w:jc w:val="right"/>
              <w:rPr>
                <w:rFonts w:ascii="Times New Roman" w:hAnsi="Times New Roman" w:cs="Times New Roman"/>
                <w:sz w:val="24"/>
                <w:szCs w:val="24"/>
              </w:rPr>
            </w:pPr>
            <w:r w:rsidRPr="00E83111">
              <w:rPr>
                <w:rFonts w:ascii="Times New Roman" w:hAnsi="Times New Roman" w:cs="Times New Roman"/>
                <w:spacing w:val="-2"/>
                <w:sz w:val="24"/>
                <w:szCs w:val="24"/>
              </w:rPr>
              <w:t>2,422</w:t>
            </w:r>
          </w:p>
        </w:tc>
        <w:tc>
          <w:tcPr>
            <w:tcW w:w="1440" w:type="dxa"/>
          </w:tcPr>
          <w:p w14:paraId="3F96619F" w14:textId="77777777" w:rsidR="00E83111" w:rsidRPr="00E83111" w:rsidRDefault="00E83111" w:rsidP="00E83111">
            <w:pPr>
              <w:pStyle w:val="TableParagraph"/>
              <w:spacing w:before="0"/>
              <w:ind w:right="105"/>
              <w:jc w:val="right"/>
              <w:rPr>
                <w:rFonts w:ascii="Times New Roman" w:hAnsi="Times New Roman" w:cs="Times New Roman"/>
                <w:sz w:val="24"/>
                <w:szCs w:val="24"/>
              </w:rPr>
            </w:pPr>
            <w:r w:rsidRPr="00E83111">
              <w:rPr>
                <w:rFonts w:ascii="Times New Roman" w:hAnsi="Times New Roman" w:cs="Times New Roman"/>
                <w:spacing w:val="-2"/>
                <w:sz w:val="24"/>
                <w:szCs w:val="24"/>
              </w:rPr>
              <w:t>0,028</w:t>
            </w:r>
          </w:p>
        </w:tc>
      </w:tr>
      <w:tr w:rsidR="00E83111" w:rsidRPr="00E83111" w14:paraId="0F272C06" w14:textId="77777777" w:rsidTr="00E83111">
        <w:trPr>
          <w:trHeight w:val="242"/>
          <w:jc w:val="center"/>
        </w:trPr>
        <w:tc>
          <w:tcPr>
            <w:tcW w:w="4211" w:type="dxa"/>
          </w:tcPr>
          <w:p w14:paraId="3B4122B4" w14:textId="77777777" w:rsidR="00E83111" w:rsidRPr="00E83111" w:rsidRDefault="00E83111" w:rsidP="00E83111">
            <w:pPr>
              <w:pStyle w:val="TableParagraph"/>
              <w:spacing w:before="0"/>
              <w:ind w:left="115"/>
              <w:rPr>
                <w:rFonts w:ascii="Times New Roman" w:hAnsi="Times New Roman" w:cs="Times New Roman"/>
                <w:sz w:val="24"/>
                <w:szCs w:val="24"/>
              </w:rPr>
            </w:pPr>
            <w:r w:rsidRPr="00E83111">
              <w:rPr>
                <w:rFonts w:ascii="Times New Roman" w:hAnsi="Times New Roman" w:cs="Times New Roman"/>
                <w:sz w:val="24"/>
                <w:szCs w:val="24"/>
              </w:rPr>
              <w:t>Kelompok</w:t>
            </w:r>
            <w:r w:rsidRPr="00E83111">
              <w:rPr>
                <w:rFonts w:ascii="Times New Roman" w:hAnsi="Times New Roman" w:cs="Times New Roman"/>
                <w:spacing w:val="-2"/>
                <w:sz w:val="24"/>
                <w:szCs w:val="24"/>
              </w:rPr>
              <w:t xml:space="preserve"> </w:t>
            </w:r>
            <w:r w:rsidRPr="00E83111">
              <w:rPr>
                <w:rFonts w:ascii="Times New Roman" w:hAnsi="Times New Roman" w:cs="Times New Roman"/>
                <w:sz w:val="24"/>
                <w:szCs w:val="24"/>
              </w:rPr>
              <w:t>usia</w:t>
            </w:r>
            <w:r w:rsidRPr="00E83111">
              <w:rPr>
                <w:rFonts w:ascii="Times New Roman" w:hAnsi="Times New Roman" w:cs="Times New Roman"/>
                <w:spacing w:val="-2"/>
                <w:sz w:val="24"/>
                <w:szCs w:val="24"/>
              </w:rPr>
              <w:t xml:space="preserve"> </w:t>
            </w:r>
            <w:r w:rsidRPr="00E83111">
              <w:rPr>
                <w:rFonts w:ascii="Times New Roman" w:hAnsi="Times New Roman" w:cs="Times New Roman"/>
                <w:sz w:val="24"/>
                <w:szCs w:val="24"/>
              </w:rPr>
              <w:t>&gt;</w:t>
            </w:r>
            <w:r w:rsidRPr="00E83111">
              <w:rPr>
                <w:rFonts w:ascii="Times New Roman" w:hAnsi="Times New Roman" w:cs="Times New Roman"/>
                <w:spacing w:val="-1"/>
                <w:sz w:val="24"/>
                <w:szCs w:val="24"/>
              </w:rPr>
              <w:t xml:space="preserve"> </w:t>
            </w:r>
            <w:r w:rsidRPr="00E83111">
              <w:rPr>
                <w:rFonts w:ascii="Times New Roman" w:hAnsi="Times New Roman" w:cs="Times New Roman"/>
                <w:sz w:val="24"/>
                <w:szCs w:val="24"/>
              </w:rPr>
              <w:t>60</w:t>
            </w:r>
            <w:r w:rsidRPr="00E83111">
              <w:rPr>
                <w:rFonts w:ascii="Times New Roman" w:hAnsi="Times New Roman" w:cs="Times New Roman"/>
                <w:spacing w:val="-1"/>
                <w:sz w:val="24"/>
                <w:szCs w:val="24"/>
              </w:rPr>
              <w:t xml:space="preserve"> </w:t>
            </w:r>
            <w:r w:rsidRPr="00E83111">
              <w:rPr>
                <w:rFonts w:ascii="Times New Roman" w:hAnsi="Times New Roman" w:cs="Times New Roman"/>
                <w:sz w:val="24"/>
                <w:szCs w:val="24"/>
              </w:rPr>
              <w:t>Tahun</w:t>
            </w:r>
            <w:r w:rsidRPr="00E83111">
              <w:rPr>
                <w:rFonts w:ascii="Times New Roman" w:hAnsi="Times New Roman" w:cs="Times New Roman"/>
                <w:spacing w:val="-1"/>
                <w:sz w:val="24"/>
                <w:szCs w:val="24"/>
              </w:rPr>
              <w:t xml:space="preserve"> </w:t>
            </w:r>
            <w:r w:rsidRPr="00E83111">
              <w:rPr>
                <w:rFonts w:ascii="Times New Roman" w:hAnsi="Times New Roman" w:cs="Times New Roman"/>
                <w:sz w:val="24"/>
                <w:szCs w:val="24"/>
              </w:rPr>
              <w:t>dan</w:t>
            </w:r>
            <w:r w:rsidRPr="00E83111">
              <w:rPr>
                <w:rFonts w:ascii="Times New Roman" w:hAnsi="Times New Roman" w:cs="Times New Roman"/>
                <w:spacing w:val="-1"/>
                <w:sz w:val="24"/>
                <w:szCs w:val="24"/>
              </w:rPr>
              <w:t xml:space="preserve"> </w:t>
            </w:r>
            <w:r w:rsidRPr="00E83111">
              <w:rPr>
                <w:rFonts w:ascii="Times New Roman" w:hAnsi="Times New Roman" w:cs="Times New Roman"/>
                <w:sz w:val="24"/>
                <w:szCs w:val="24"/>
              </w:rPr>
              <w:t xml:space="preserve">≤ </w:t>
            </w:r>
            <w:r w:rsidRPr="00E83111">
              <w:rPr>
                <w:rFonts w:ascii="Times New Roman" w:hAnsi="Times New Roman" w:cs="Times New Roman"/>
                <w:spacing w:val="-5"/>
                <w:sz w:val="24"/>
                <w:szCs w:val="24"/>
              </w:rPr>
              <w:t>70</w:t>
            </w:r>
          </w:p>
        </w:tc>
        <w:tc>
          <w:tcPr>
            <w:tcW w:w="1284" w:type="dxa"/>
          </w:tcPr>
          <w:p w14:paraId="4CDD29A2" w14:textId="77777777" w:rsidR="00E83111" w:rsidRPr="00E83111" w:rsidRDefault="00E83111" w:rsidP="00E83111">
            <w:pPr>
              <w:pStyle w:val="TableParagraph"/>
              <w:spacing w:before="0"/>
              <w:ind w:right="111"/>
              <w:jc w:val="right"/>
              <w:rPr>
                <w:rFonts w:ascii="Times New Roman" w:hAnsi="Times New Roman" w:cs="Times New Roman"/>
                <w:sz w:val="24"/>
                <w:szCs w:val="24"/>
              </w:rPr>
            </w:pPr>
            <w:r w:rsidRPr="00E83111">
              <w:rPr>
                <w:rFonts w:ascii="Times New Roman" w:hAnsi="Times New Roman" w:cs="Times New Roman"/>
                <w:spacing w:val="-2"/>
                <w:sz w:val="24"/>
                <w:szCs w:val="24"/>
              </w:rPr>
              <w:t>1,055</w:t>
            </w:r>
          </w:p>
        </w:tc>
        <w:tc>
          <w:tcPr>
            <w:tcW w:w="1705" w:type="dxa"/>
          </w:tcPr>
          <w:p w14:paraId="5B930850" w14:textId="77777777" w:rsidR="00E83111" w:rsidRPr="00E83111" w:rsidRDefault="00E83111" w:rsidP="00E83111">
            <w:pPr>
              <w:pStyle w:val="TableParagraph"/>
              <w:spacing w:before="0"/>
              <w:ind w:right="241"/>
              <w:jc w:val="right"/>
              <w:rPr>
                <w:rFonts w:ascii="Times New Roman" w:hAnsi="Times New Roman" w:cs="Times New Roman"/>
                <w:sz w:val="24"/>
                <w:szCs w:val="24"/>
              </w:rPr>
            </w:pPr>
            <w:r w:rsidRPr="00E83111">
              <w:rPr>
                <w:rFonts w:ascii="Times New Roman" w:hAnsi="Times New Roman" w:cs="Times New Roman"/>
                <w:spacing w:val="-2"/>
                <w:sz w:val="24"/>
                <w:szCs w:val="24"/>
              </w:rPr>
              <w:t>2,873</w:t>
            </w:r>
          </w:p>
        </w:tc>
        <w:tc>
          <w:tcPr>
            <w:tcW w:w="1440" w:type="dxa"/>
          </w:tcPr>
          <w:p w14:paraId="32B2C473" w14:textId="77777777" w:rsidR="00E83111" w:rsidRPr="00E83111" w:rsidRDefault="00E83111" w:rsidP="00E83111">
            <w:pPr>
              <w:pStyle w:val="TableParagraph"/>
              <w:spacing w:before="0"/>
              <w:ind w:right="105"/>
              <w:jc w:val="right"/>
              <w:rPr>
                <w:rFonts w:ascii="Times New Roman" w:hAnsi="Times New Roman" w:cs="Times New Roman"/>
                <w:sz w:val="24"/>
                <w:szCs w:val="24"/>
              </w:rPr>
            </w:pPr>
            <w:r w:rsidRPr="00E83111">
              <w:rPr>
                <w:rFonts w:ascii="Times New Roman" w:hAnsi="Times New Roman" w:cs="Times New Roman"/>
                <w:spacing w:val="-2"/>
                <w:sz w:val="24"/>
                <w:szCs w:val="24"/>
              </w:rPr>
              <w:t>0,008</w:t>
            </w:r>
          </w:p>
        </w:tc>
      </w:tr>
      <w:tr w:rsidR="00E83111" w:rsidRPr="00E83111" w14:paraId="0CF2BC05" w14:textId="77777777" w:rsidTr="00E83111">
        <w:trPr>
          <w:trHeight w:val="243"/>
          <w:jc w:val="center"/>
        </w:trPr>
        <w:tc>
          <w:tcPr>
            <w:tcW w:w="4211" w:type="dxa"/>
          </w:tcPr>
          <w:p w14:paraId="6CD09727" w14:textId="77777777" w:rsidR="00E83111" w:rsidRPr="00E83111" w:rsidRDefault="00E83111" w:rsidP="00E83111">
            <w:pPr>
              <w:pStyle w:val="TableParagraph"/>
              <w:spacing w:before="0"/>
              <w:ind w:left="115"/>
              <w:rPr>
                <w:rFonts w:ascii="Times New Roman" w:hAnsi="Times New Roman" w:cs="Times New Roman"/>
                <w:sz w:val="24"/>
                <w:szCs w:val="24"/>
              </w:rPr>
            </w:pPr>
            <w:r w:rsidRPr="00E83111">
              <w:rPr>
                <w:rFonts w:ascii="Times New Roman" w:hAnsi="Times New Roman" w:cs="Times New Roman"/>
                <w:sz w:val="24"/>
                <w:szCs w:val="24"/>
              </w:rPr>
              <w:t>Kelompok</w:t>
            </w:r>
            <w:r w:rsidRPr="00E83111">
              <w:rPr>
                <w:rFonts w:ascii="Times New Roman" w:hAnsi="Times New Roman" w:cs="Times New Roman"/>
                <w:spacing w:val="-3"/>
                <w:sz w:val="24"/>
                <w:szCs w:val="24"/>
              </w:rPr>
              <w:t xml:space="preserve"> </w:t>
            </w:r>
            <w:r w:rsidRPr="00E83111">
              <w:rPr>
                <w:rFonts w:ascii="Times New Roman" w:hAnsi="Times New Roman" w:cs="Times New Roman"/>
                <w:sz w:val="24"/>
                <w:szCs w:val="24"/>
              </w:rPr>
              <w:t>usia</w:t>
            </w:r>
            <w:r w:rsidRPr="00E83111">
              <w:rPr>
                <w:rFonts w:ascii="Times New Roman" w:hAnsi="Times New Roman" w:cs="Times New Roman"/>
                <w:spacing w:val="-2"/>
                <w:sz w:val="24"/>
                <w:szCs w:val="24"/>
              </w:rPr>
              <w:t xml:space="preserve"> </w:t>
            </w:r>
            <w:r w:rsidRPr="00E83111">
              <w:rPr>
                <w:rFonts w:ascii="Times New Roman" w:hAnsi="Times New Roman" w:cs="Times New Roman"/>
                <w:sz w:val="24"/>
                <w:szCs w:val="24"/>
              </w:rPr>
              <w:t>&gt;</w:t>
            </w:r>
            <w:r w:rsidRPr="00E83111">
              <w:rPr>
                <w:rFonts w:ascii="Times New Roman" w:hAnsi="Times New Roman" w:cs="Times New Roman"/>
                <w:spacing w:val="-1"/>
                <w:sz w:val="24"/>
                <w:szCs w:val="24"/>
              </w:rPr>
              <w:t xml:space="preserve"> </w:t>
            </w:r>
            <w:r w:rsidRPr="00E83111">
              <w:rPr>
                <w:rFonts w:ascii="Times New Roman" w:hAnsi="Times New Roman" w:cs="Times New Roman"/>
                <w:spacing w:val="-5"/>
                <w:sz w:val="24"/>
                <w:szCs w:val="24"/>
              </w:rPr>
              <w:t>70</w:t>
            </w:r>
          </w:p>
        </w:tc>
        <w:tc>
          <w:tcPr>
            <w:tcW w:w="1284" w:type="dxa"/>
          </w:tcPr>
          <w:p w14:paraId="19439D1F" w14:textId="77777777" w:rsidR="00E83111" w:rsidRPr="00E83111" w:rsidRDefault="00E83111" w:rsidP="00E83111">
            <w:pPr>
              <w:pStyle w:val="TableParagraph"/>
              <w:spacing w:before="0"/>
              <w:ind w:right="111"/>
              <w:jc w:val="right"/>
              <w:rPr>
                <w:rFonts w:ascii="Times New Roman" w:hAnsi="Times New Roman" w:cs="Times New Roman"/>
                <w:sz w:val="24"/>
                <w:szCs w:val="24"/>
              </w:rPr>
            </w:pPr>
            <w:r w:rsidRPr="00E83111">
              <w:rPr>
                <w:rFonts w:ascii="Times New Roman" w:hAnsi="Times New Roman" w:cs="Times New Roman"/>
                <w:spacing w:val="-2"/>
                <w:sz w:val="24"/>
                <w:szCs w:val="24"/>
              </w:rPr>
              <w:t>1,062</w:t>
            </w:r>
          </w:p>
        </w:tc>
        <w:tc>
          <w:tcPr>
            <w:tcW w:w="1705" w:type="dxa"/>
          </w:tcPr>
          <w:p w14:paraId="51EF5BBE" w14:textId="77777777" w:rsidR="00E83111" w:rsidRPr="00E83111" w:rsidRDefault="00E83111" w:rsidP="00E83111">
            <w:pPr>
              <w:pStyle w:val="TableParagraph"/>
              <w:spacing w:before="0"/>
              <w:ind w:right="241"/>
              <w:jc w:val="right"/>
              <w:rPr>
                <w:rFonts w:ascii="Times New Roman" w:hAnsi="Times New Roman" w:cs="Times New Roman"/>
                <w:sz w:val="24"/>
                <w:szCs w:val="24"/>
              </w:rPr>
            </w:pPr>
            <w:r w:rsidRPr="00E83111">
              <w:rPr>
                <w:rFonts w:ascii="Times New Roman" w:hAnsi="Times New Roman" w:cs="Times New Roman"/>
                <w:spacing w:val="-2"/>
                <w:sz w:val="24"/>
                <w:szCs w:val="24"/>
              </w:rPr>
              <w:t>2,893</w:t>
            </w:r>
          </w:p>
        </w:tc>
        <w:tc>
          <w:tcPr>
            <w:tcW w:w="1440" w:type="dxa"/>
          </w:tcPr>
          <w:p w14:paraId="669F6BAD" w14:textId="77777777" w:rsidR="00E83111" w:rsidRPr="00E83111" w:rsidRDefault="00E83111" w:rsidP="00E83111">
            <w:pPr>
              <w:pStyle w:val="TableParagraph"/>
              <w:spacing w:before="0"/>
              <w:ind w:right="105"/>
              <w:jc w:val="right"/>
              <w:rPr>
                <w:rFonts w:ascii="Times New Roman" w:hAnsi="Times New Roman" w:cs="Times New Roman"/>
                <w:sz w:val="24"/>
                <w:szCs w:val="24"/>
              </w:rPr>
            </w:pPr>
            <w:r w:rsidRPr="00E83111">
              <w:rPr>
                <w:rFonts w:ascii="Times New Roman" w:hAnsi="Times New Roman" w:cs="Times New Roman"/>
                <w:spacing w:val="-2"/>
                <w:sz w:val="24"/>
                <w:szCs w:val="24"/>
              </w:rPr>
              <w:t>0,008</w:t>
            </w:r>
          </w:p>
        </w:tc>
      </w:tr>
      <w:tr w:rsidR="00E83111" w:rsidRPr="00E83111" w14:paraId="20567B10" w14:textId="77777777" w:rsidTr="00E83111">
        <w:trPr>
          <w:trHeight w:val="215"/>
          <w:jc w:val="center"/>
        </w:trPr>
        <w:tc>
          <w:tcPr>
            <w:tcW w:w="4211" w:type="dxa"/>
          </w:tcPr>
          <w:p w14:paraId="5723BC12" w14:textId="77777777" w:rsidR="00E83111" w:rsidRPr="00E83111" w:rsidRDefault="00E83111" w:rsidP="00E83111">
            <w:pPr>
              <w:pStyle w:val="TableParagraph"/>
              <w:spacing w:before="0"/>
              <w:ind w:left="115"/>
              <w:rPr>
                <w:rFonts w:ascii="Times New Roman" w:hAnsi="Times New Roman" w:cs="Times New Roman"/>
                <w:sz w:val="24"/>
                <w:szCs w:val="24"/>
              </w:rPr>
            </w:pPr>
            <w:r w:rsidRPr="00E83111">
              <w:rPr>
                <w:rFonts w:ascii="Times New Roman" w:hAnsi="Times New Roman" w:cs="Times New Roman"/>
                <w:spacing w:val="-2"/>
                <w:sz w:val="24"/>
                <w:szCs w:val="24"/>
              </w:rPr>
              <w:t>Constant</w:t>
            </w:r>
          </w:p>
        </w:tc>
        <w:tc>
          <w:tcPr>
            <w:tcW w:w="1284" w:type="dxa"/>
          </w:tcPr>
          <w:p w14:paraId="10F2D77B" w14:textId="77777777" w:rsidR="00E83111" w:rsidRPr="00E83111" w:rsidRDefault="00E83111" w:rsidP="00E83111">
            <w:pPr>
              <w:pStyle w:val="TableParagraph"/>
              <w:spacing w:before="0"/>
              <w:ind w:right="111"/>
              <w:jc w:val="right"/>
              <w:rPr>
                <w:rFonts w:ascii="Times New Roman" w:hAnsi="Times New Roman" w:cs="Times New Roman"/>
                <w:sz w:val="24"/>
                <w:szCs w:val="24"/>
              </w:rPr>
            </w:pPr>
            <w:r w:rsidRPr="00E83111">
              <w:rPr>
                <w:rFonts w:ascii="Times New Roman" w:hAnsi="Times New Roman" w:cs="Times New Roman"/>
                <w:spacing w:val="-2"/>
                <w:sz w:val="24"/>
                <w:szCs w:val="24"/>
              </w:rPr>
              <w:t>5,138</w:t>
            </w:r>
          </w:p>
        </w:tc>
        <w:tc>
          <w:tcPr>
            <w:tcW w:w="1705" w:type="dxa"/>
          </w:tcPr>
          <w:p w14:paraId="4F415476" w14:textId="77777777" w:rsidR="00E83111" w:rsidRPr="00E83111" w:rsidRDefault="00E83111" w:rsidP="00E83111">
            <w:pPr>
              <w:pStyle w:val="TableParagraph"/>
              <w:spacing w:before="0"/>
              <w:ind w:right="241"/>
              <w:jc w:val="right"/>
              <w:rPr>
                <w:rFonts w:ascii="Times New Roman" w:hAnsi="Times New Roman" w:cs="Times New Roman"/>
                <w:sz w:val="24"/>
                <w:szCs w:val="24"/>
              </w:rPr>
            </w:pPr>
            <w:r w:rsidRPr="00E83111">
              <w:rPr>
                <w:rFonts w:ascii="Times New Roman" w:hAnsi="Times New Roman" w:cs="Times New Roman"/>
                <w:spacing w:val="-2"/>
                <w:sz w:val="24"/>
                <w:szCs w:val="24"/>
              </w:rPr>
              <w:t>170,319</w:t>
            </w:r>
          </w:p>
        </w:tc>
        <w:tc>
          <w:tcPr>
            <w:tcW w:w="1440" w:type="dxa"/>
          </w:tcPr>
          <w:p w14:paraId="18521759" w14:textId="77777777" w:rsidR="00E83111" w:rsidRPr="00E83111" w:rsidRDefault="00E83111" w:rsidP="00E83111">
            <w:pPr>
              <w:pStyle w:val="TableParagraph"/>
              <w:spacing w:before="0"/>
              <w:ind w:right="105"/>
              <w:jc w:val="right"/>
              <w:rPr>
                <w:rFonts w:ascii="Times New Roman" w:hAnsi="Times New Roman" w:cs="Times New Roman"/>
                <w:sz w:val="24"/>
                <w:szCs w:val="24"/>
              </w:rPr>
            </w:pPr>
            <w:r w:rsidRPr="00E83111">
              <w:rPr>
                <w:rFonts w:ascii="Times New Roman" w:hAnsi="Times New Roman" w:cs="Times New Roman"/>
                <w:spacing w:val="-2"/>
                <w:sz w:val="24"/>
                <w:szCs w:val="24"/>
              </w:rPr>
              <w:t>0,184</w:t>
            </w:r>
          </w:p>
        </w:tc>
      </w:tr>
    </w:tbl>
    <w:p w14:paraId="79519E39" w14:textId="1BC24F06" w:rsidR="00081C62" w:rsidRDefault="0089104D" w:rsidP="00E63A4D">
      <w:pPr>
        <w:pStyle w:val="ListParagraph"/>
        <w:ind w:left="567"/>
        <w:jc w:val="both"/>
        <w:rPr>
          <w:sz w:val="22"/>
          <w:szCs w:val="22"/>
          <w:lang w:val="en-US"/>
        </w:rPr>
      </w:pPr>
      <w:r w:rsidRPr="0089104D">
        <w:rPr>
          <w:sz w:val="22"/>
          <w:szCs w:val="22"/>
          <w:lang w:val="en-US"/>
        </w:rPr>
        <w:t>Sumber: Data Primer 2023</w:t>
      </w:r>
    </w:p>
    <w:p w14:paraId="24BB1A30" w14:textId="77777777" w:rsidR="0089104D" w:rsidRPr="00E63A4D" w:rsidRDefault="0089104D" w:rsidP="00E63A4D">
      <w:pPr>
        <w:pStyle w:val="ListParagraph"/>
        <w:ind w:left="567"/>
        <w:jc w:val="both"/>
        <w:rPr>
          <w:sz w:val="22"/>
          <w:szCs w:val="22"/>
          <w:lang w:val="en-US"/>
        </w:rPr>
      </w:pPr>
    </w:p>
    <w:p w14:paraId="282C8F81" w14:textId="36491622" w:rsidR="0022156E" w:rsidRDefault="0022156E" w:rsidP="00252D3B">
      <w:pPr>
        <w:pStyle w:val="BodyText"/>
        <w:spacing w:line="360" w:lineRule="auto"/>
        <w:ind w:left="450" w:right="219" w:firstLine="608"/>
        <w:jc w:val="both"/>
      </w:pPr>
      <w:r w:rsidRPr="0022156E">
        <w:rPr>
          <w:rFonts w:eastAsia="MS Mincho" w:cstheme="minorHAnsi"/>
        </w:rPr>
        <w:t xml:space="preserve">       </w:t>
      </w:r>
      <w:r w:rsidR="00E83111" w:rsidRPr="00F87FDD">
        <w:t xml:space="preserve">Berdasarkan tabel </w:t>
      </w:r>
      <w:r w:rsidR="00E83111">
        <w:t>2</w:t>
      </w:r>
      <w:r w:rsidR="00E83111" w:rsidRPr="00F87FDD">
        <w:t xml:space="preserve"> menunjukkan bahwa nilai odd ratio mayoritas lebh dari satu. Apabila orang itu usianya semakin tua, maka memiliki kecenderungan yang besar untuk orang menderita diabetes yang terlihat dari kelompok umur</w:t>
      </w:r>
      <w:r w:rsidR="00E83111" w:rsidRPr="00F87FDD">
        <w:rPr>
          <w:spacing w:val="40"/>
        </w:rPr>
        <w:t xml:space="preserve"> </w:t>
      </w:r>
      <w:r w:rsidR="00E83111" w:rsidRPr="00F87FDD">
        <w:t>lebih 70 tahun memiliki kecenderungan orang menderita diabetes adalah 2,893 kali. Selain itu, orang yang merokok akan cenderung menjadi penderita diabetes 2,036 kali dibandingkan orang yang tidak merokok. Hal ini berbeda</w:t>
      </w:r>
      <w:r w:rsidR="00E83111" w:rsidRPr="00F87FDD">
        <w:rPr>
          <w:spacing w:val="40"/>
        </w:rPr>
        <w:t xml:space="preserve"> </w:t>
      </w:r>
      <w:r w:rsidR="00E83111" w:rsidRPr="00F87FDD">
        <w:t xml:space="preserve">dengan serum sodium yang mana semakin bertambahnya serum sodium dalam tubuh maka </w:t>
      </w:r>
      <w:r w:rsidR="00E83111" w:rsidRPr="00F87FDD">
        <w:lastRenderedPageBreak/>
        <w:t>kecenderungan orang untuk menderita diabetes sebesar 0,947 kali. Sedangkan untuk semakin bertambahnya Platelets kecenderungan sangat kecil untuk orang menderita pemyakit diabetes.</w:t>
      </w:r>
    </w:p>
    <w:p w14:paraId="77088C3C" w14:textId="77777777" w:rsidR="00252D3B" w:rsidRDefault="00252D3B" w:rsidP="00252D3B">
      <w:pPr>
        <w:pStyle w:val="BodyText"/>
        <w:spacing w:line="360" w:lineRule="auto"/>
        <w:ind w:left="450" w:right="219" w:firstLine="608"/>
        <w:jc w:val="both"/>
      </w:pPr>
    </w:p>
    <w:p w14:paraId="4ABAC38D" w14:textId="2F9435D0" w:rsidR="00252D3B" w:rsidRPr="00F87FDD" w:rsidRDefault="00252D3B" w:rsidP="00252D3B">
      <w:pPr>
        <w:pStyle w:val="Heading2"/>
        <w:keepNext w:val="0"/>
        <w:keepLines w:val="0"/>
        <w:widowControl w:val="0"/>
        <w:numPr>
          <w:ilvl w:val="0"/>
          <w:numId w:val="21"/>
        </w:numPr>
        <w:tabs>
          <w:tab w:val="left" w:pos="362"/>
          <w:tab w:val="left" w:pos="540"/>
        </w:tabs>
        <w:autoSpaceDE w:val="0"/>
        <w:autoSpaceDN w:val="0"/>
        <w:spacing w:before="207" w:line="360" w:lineRule="auto"/>
        <w:ind w:left="360" w:hanging="180"/>
        <w:rPr>
          <w:rFonts w:ascii="Times New Roman" w:hAnsi="Times New Roman"/>
          <w:color w:val="auto"/>
          <w:sz w:val="24"/>
          <w:szCs w:val="24"/>
        </w:rPr>
      </w:pPr>
      <w:r w:rsidRPr="00F87FDD">
        <w:rPr>
          <w:rFonts w:ascii="Times New Roman" w:hAnsi="Times New Roman"/>
          <w:color w:val="auto"/>
          <w:sz w:val="24"/>
          <w:szCs w:val="24"/>
        </w:rPr>
        <w:t>Hasil</w:t>
      </w:r>
      <w:r w:rsidRPr="00F87FDD">
        <w:rPr>
          <w:rFonts w:ascii="Times New Roman" w:hAnsi="Times New Roman"/>
          <w:color w:val="auto"/>
          <w:spacing w:val="-1"/>
          <w:sz w:val="24"/>
          <w:szCs w:val="24"/>
        </w:rPr>
        <w:t xml:space="preserve"> </w:t>
      </w:r>
      <w:r w:rsidRPr="00F87FDD">
        <w:rPr>
          <w:rFonts w:ascii="Times New Roman" w:hAnsi="Times New Roman"/>
          <w:color w:val="auto"/>
          <w:sz w:val="24"/>
          <w:szCs w:val="24"/>
        </w:rPr>
        <w:t>Ketepatan</w:t>
      </w:r>
      <w:r w:rsidRPr="00F87FDD">
        <w:rPr>
          <w:rFonts w:ascii="Times New Roman" w:hAnsi="Times New Roman"/>
          <w:color w:val="auto"/>
          <w:spacing w:val="-1"/>
          <w:sz w:val="24"/>
          <w:szCs w:val="24"/>
        </w:rPr>
        <w:t xml:space="preserve"> </w:t>
      </w:r>
      <w:r w:rsidRPr="00F87FDD">
        <w:rPr>
          <w:rFonts w:ascii="Times New Roman" w:hAnsi="Times New Roman"/>
          <w:color w:val="auto"/>
          <w:spacing w:val="-2"/>
          <w:sz w:val="24"/>
          <w:szCs w:val="24"/>
        </w:rPr>
        <w:t>Model</w:t>
      </w:r>
    </w:p>
    <w:p w14:paraId="2DB036DF" w14:textId="6F2721AE" w:rsidR="00252D3B" w:rsidRPr="00F87FDD" w:rsidRDefault="00252D3B" w:rsidP="00252D3B">
      <w:pPr>
        <w:pStyle w:val="BodyText"/>
        <w:spacing w:line="360" w:lineRule="auto"/>
        <w:ind w:left="540" w:right="224"/>
        <w:jc w:val="both"/>
      </w:pPr>
      <w:r>
        <w:t xml:space="preserve">    </w:t>
      </w:r>
      <w:r w:rsidRPr="00F87FDD">
        <w:t xml:space="preserve">Setelah dilakukan uji untuk mendapatkan model tebaik maka dilanjutkan menilai hasil klasifikasi yang dihasilkan oleh model yang tergambar pada Tabel </w:t>
      </w:r>
      <w:r>
        <w:t>3</w:t>
      </w:r>
      <w:r w:rsidRPr="00F87FDD">
        <w:t>.</w:t>
      </w:r>
    </w:p>
    <w:p w14:paraId="5C35DB48" w14:textId="77777777" w:rsidR="00252D3B" w:rsidRPr="00903FA9" w:rsidRDefault="00252D3B" w:rsidP="00252D3B">
      <w:pPr>
        <w:pStyle w:val="ListParagraph"/>
        <w:tabs>
          <w:tab w:val="left" w:pos="1529"/>
          <w:tab w:val="left" w:pos="5748"/>
        </w:tabs>
        <w:spacing w:line="360" w:lineRule="auto"/>
        <w:jc w:val="center"/>
        <w:rPr>
          <w:b/>
        </w:rPr>
      </w:pPr>
      <w:r w:rsidRPr="00903FA9">
        <w:rPr>
          <w:b/>
          <w:u w:color="000000"/>
        </w:rPr>
        <w:t>Tabel</w:t>
      </w:r>
      <w:r w:rsidRPr="00903FA9">
        <w:rPr>
          <w:b/>
          <w:spacing w:val="-8"/>
          <w:u w:color="000000"/>
        </w:rPr>
        <w:t xml:space="preserve"> </w:t>
      </w:r>
      <w:r w:rsidRPr="00903FA9">
        <w:rPr>
          <w:b/>
          <w:u w:color="000000"/>
          <w:lang w:val="en-US"/>
        </w:rPr>
        <w:t>3</w:t>
      </w:r>
      <w:r w:rsidRPr="00903FA9">
        <w:rPr>
          <w:b/>
          <w:u w:color="000000"/>
        </w:rPr>
        <w:t>.</w:t>
      </w:r>
      <w:r w:rsidRPr="00903FA9">
        <w:rPr>
          <w:b/>
          <w:spacing w:val="-6"/>
          <w:u w:color="000000"/>
        </w:rPr>
        <w:t xml:space="preserve"> </w:t>
      </w:r>
      <w:r w:rsidRPr="00903FA9">
        <w:rPr>
          <w:b/>
        </w:rPr>
        <w:t>Ketepatan</w:t>
      </w:r>
      <w:r w:rsidRPr="00903FA9">
        <w:rPr>
          <w:b/>
          <w:spacing w:val="-7"/>
        </w:rPr>
        <w:t xml:space="preserve"> </w:t>
      </w:r>
      <w:r w:rsidRPr="00903FA9">
        <w:rPr>
          <w:b/>
        </w:rPr>
        <w:t>klasifikasi</w:t>
      </w:r>
      <w:r w:rsidRPr="00903FA9">
        <w:rPr>
          <w:b/>
          <w:spacing w:val="-6"/>
        </w:rPr>
        <w:t xml:space="preserve"> </w:t>
      </w:r>
      <w:r w:rsidRPr="00903FA9">
        <w:rPr>
          <w:b/>
          <w:spacing w:val="-2"/>
        </w:rPr>
        <w:t>model</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20"/>
        <w:gridCol w:w="2160"/>
        <w:gridCol w:w="1771"/>
        <w:gridCol w:w="2459"/>
      </w:tblGrid>
      <w:tr w:rsidR="00252D3B" w:rsidRPr="00903FA9" w14:paraId="47AAAB46" w14:textId="77777777" w:rsidTr="00903FA9">
        <w:trPr>
          <w:trHeight w:val="224"/>
        </w:trPr>
        <w:tc>
          <w:tcPr>
            <w:tcW w:w="2520" w:type="dxa"/>
            <w:vMerge w:val="restart"/>
          </w:tcPr>
          <w:p w14:paraId="192A43EF" w14:textId="77777777" w:rsidR="00252D3B" w:rsidRPr="00903FA9" w:rsidRDefault="00252D3B" w:rsidP="00903FA9">
            <w:pPr>
              <w:pStyle w:val="TableParagraph"/>
              <w:spacing w:before="0"/>
              <w:ind w:left="145"/>
              <w:rPr>
                <w:rFonts w:ascii="Times New Roman" w:hAnsi="Times New Roman" w:cs="Times New Roman"/>
                <w:b/>
                <w:sz w:val="20"/>
                <w:szCs w:val="20"/>
              </w:rPr>
            </w:pPr>
            <w:r w:rsidRPr="00903FA9">
              <w:rPr>
                <w:rFonts w:ascii="Times New Roman" w:hAnsi="Times New Roman" w:cs="Times New Roman"/>
                <w:b/>
                <w:sz w:val="20"/>
                <w:szCs w:val="20"/>
              </w:rPr>
              <w:t xml:space="preserve">Data </w:t>
            </w:r>
            <w:r w:rsidRPr="00903FA9">
              <w:rPr>
                <w:rFonts w:ascii="Times New Roman" w:hAnsi="Times New Roman" w:cs="Times New Roman"/>
                <w:b/>
                <w:spacing w:val="-2"/>
                <w:sz w:val="20"/>
                <w:szCs w:val="20"/>
              </w:rPr>
              <w:t>Aktual</w:t>
            </w:r>
          </w:p>
        </w:tc>
        <w:tc>
          <w:tcPr>
            <w:tcW w:w="3931" w:type="dxa"/>
            <w:gridSpan w:val="2"/>
          </w:tcPr>
          <w:p w14:paraId="057CD516" w14:textId="77777777" w:rsidR="00252D3B" w:rsidRPr="00903FA9" w:rsidRDefault="00252D3B" w:rsidP="00903FA9">
            <w:pPr>
              <w:pStyle w:val="TableParagraph"/>
              <w:tabs>
                <w:tab w:val="left" w:pos="823"/>
                <w:tab w:val="left" w:pos="2612"/>
              </w:tabs>
              <w:spacing w:before="0"/>
              <w:ind w:left="161"/>
              <w:rPr>
                <w:rFonts w:ascii="Times New Roman" w:hAnsi="Times New Roman" w:cs="Times New Roman"/>
                <w:b/>
                <w:sz w:val="20"/>
                <w:szCs w:val="20"/>
              </w:rPr>
            </w:pPr>
            <w:r w:rsidRPr="00903FA9">
              <w:rPr>
                <w:rFonts w:ascii="Times New Roman" w:hAnsi="Times New Roman" w:cs="Times New Roman"/>
                <w:b/>
                <w:sz w:val="20"/>
                <w:szCs w:val="20"/>
              </w:rPr>
              <w:tab/>
              <w:t xml:space="preserve">Data </w:t>
            </w:r>
            <w:r w:rsidRPr="00903FA9">
              <w:rPr>
                <w:rFonts w:ascii="Times New Roman" w:hAnsi="Times New Roman" w:cs="Times New Roman"/>
                <w:b/>
                <w:spacing w:val="-2"/>
                <w:sz w:val="20"/>
                <w:szCs w:val="20"/>
              </w:rPr>
              <w:t>Prediksi</w:t>
            </w:r>
            <w:r w:rsidRPr="00903FA9">
              <w:rPr>
                <w:rFonts w:ascii="Times New Roman" w:hAnsi="Times New Roman" w:cs="Times New Roman"/>
                <w:b/>
                <w:sz w:val="20"/>
                <w:szCs w:val="20"/>
              </w:rPr>
              <w:tab/>
            </w:r>
          </w:p>
        </w:tc>
        <w:tc>
          <w:tcPr>
            <w:tcW w:w="2459" w:type="dxa"/>
            <w:vMerge w:val="restart"/>
          </w:tcPr>
          <w:p w14:paraId="21075561" w14:textId="77777777" w:rsidR="00252D3B" w:rsidRPr="00903FA9" w:rsidRDefault="00252D3B" w:rsidP="00903FA9">
            <w:pPr>
              <w:pStyle w:val="TableParagraph"/>
              <w:spacing w:before="0"/>
              <w:ind w:left="134"/>
              <w:rPr>
                <w:rFonts w:ascii="Times New Roman" w:hAnsi="Times New Roman" w:cs="Times New Roman"/>
                <w:b/>
                <w:sz w:val="20"/>
                <w:szCs w:val="20"/>
              </w:rPr>
            </w:pPr>
            <w:r w:rsidRPr="00903FA9">
              <w:rPr>
                <w:rFonts w:ascii="Times New Roman" w:hAnsi="Times New Roman" w:cs="Times New Roman"/>
                <w:b/>
                <w:spacing w:val="-2"/>
                <w:sz w:val="20"/>
                <w:szCs w:val="20"/>
              </w:rPr>
              <w:t>Persentase</w:t>
            </w:r>
          </w:p>
          <w:p w14:paraId="31634068" w14:textId="77777777" w:rsidR="00252D3B" w:rsidRPr="00903FA9" w:rsidRDefault="00252D3B" w:rsidP="00903FA9">
            <w:pPr>
              <w:pStyle w:val="TableParagraph"/>
              <w:tabs>
                <w:tab w:val="left" w:pos="1279"/>
              </w:tabs>
              <w:spacing w:before="0"/>
              <w:ind w:left="134" w:right="-231"/>
              <w:rPr>
                <w:rFonts w:ascii="Times New Roman" w:hAnsi="Times New Roman" w:cs="Times New Roman"/>
                <w:b/>
                <w:sz w:val="20"/>
                <w:szCs w:val="20"/>
              </w:rPr>
            </w:pPr>
            <w:r w:rsidRPr="00903FA9">
              <w:rPr>
                <w:rFonts w:ascii="Times New Roman" w:hAnsi="Times New Roman" w:cs="Times New Roman"/>
                <w:b/>
                <w:spacing w:val="-2"/>
                <w:sz w:val="20"/>
                <w:szCs w:val="20"/>
              </w:rPr>
              <w:t>kebenaran</w:t>
            </w:r>
            <w:r w:rsidRPr="00903FA9">
              <w:rPr>
                <w:rFonts w:ascii="Times New Roman" w:hAnsi="Times New Roman" w:cs="Times New Roman"/>
                <w:b/>
                <w:sz w:val="20"/>
                <w:szCs w:val="20"/>
              </w:rPr>
              <w:tab/>
            </w:r>
          </w:p>
        </w:tc>
      </w:tr>
      <w:tr w:rsidR="00252D3B" w:rsidRPr="00903FA9" w14:paraId="53869085" w14:textId="77777777" w:rsidTr="00903FA9">
        <w:trPr>
          <w:trHeight w:val="246"/>
        </w:trPr>
        <w:tc>
          <w:tcPr>
            <w:tcW w:w="2520" w:type="dxa"/>
            <w:vMerge/>
          </w:tcPr>
          <w:p w14:paraId="79797FEE" w14:textId="77777777" w:rsidR="00252D3B" w:rsidRPr="00903FA9" w:rsidRDefault="00252D3B" w:rsidP="00903FA9">
            <w:pPr>
              <w:rPr>
                <w:sz w:val="20"/>
                <w:szCs w:val="20"/>
              </w:rPr>
            </w:pPr>
          </w:p>
        </w:tc>
        <w:tc>
          <w:tcPr>
            <w:tcW w:w="2160" w:type="dxa"/>
          </w:tcPr>
          <w:p w14:paraId="452DD60E" w14:textId="77777777" w:rsidR="00252D3B" w:rsidRPr="00903FA9" w:rsidRDefault="00252D3B" w:rsidP="00903FA9">
            <w:pPr>
              <w:pStyle w:val="TableParagraph"/>
              <w:spacing w:before="0"/>
              <w:ind w:left="-1682" w:right="-116"/>
              <w:rPr>
                <w:rFonts w:ascii="Times New Roman" w:hAnsi="Times New Roman" w:cs="Times New Roman"/>
                <w:b/>
                <w:sz w:val="20"/>
                <w:szCs w:val="20"/>
              </w:rPr>
            </w:pPr>
            <w:r w:rsidRPr="00903FA9">
              <w:rPr>
                <w:rFonts w:ascii="Times New Roman" w:hAnsi="Times New Roman" w:cs="Times New Roman"/>
                <w:b/>
                <w:spacing w:val="72"/>
                <w:w w:val="150"/>
                <w:sz w:val="20"/>
                <w:szCs w:val="20"/>
              </w:rPr>
              <w:t xml:space="preserve">            </w:t>
            </w:r>
            <w:r w:rsidRPr="00903FA9">
              <w:rPr>
                <w:rFonts w:ascii="Times New Roman" w:hAnsi="Times New Roman" w:cs="Times New Roman"/>
                <w:b/>
                <w:sz w:val="20"/>
                <w:szCs w:val="20"/>
              </w:rPr>
              <w:t>Tidak</w:t>
            </w:r>
            <w:r w:rsidRPr="00903FA9">
              <w:rPr>
                <w:rFonts w:ascii="Times New Roman" w:hAnsi="Times New Roman" w:cs="Times New Roman"/>
                <w:b/>
                <w:spacing w:val="9"/>
                <w:sz w:val="20"/>
                <w:szCs w:val="20"/>
              </w:rPr>
              <w:t xml:space="preserve"> </w:t>
            </w:r>
            <w:r w:rsidRPr="00903FA9">
              <w:rPr>
                <w:rFonts w:ascii="Times New Roman" w:hAnsi="Times New Roman" w:cs="Times New Roman"/>
                <w:b/>
                <w:spacing w:val="-2"/>
                <w:sz w:val="20"/>
                <w:szCs w:val="20"/>
              </w:rPr>
              <w:t>Diabetes</w:t>
            </w:r>
            <w:r w:rsidRPr="00903FA9">
              <w:rPr>
                <w:rFonts w:ascii="Times New Roman" w:hAnsi="Times New Roman" w:cs="Times New Roman"/>
                <w:b/>
                <w:sz w:val="20"/>
                <w:szCs w:val="20"/>
              </w:rPr>
              <w:tab/>
            </w:r>
          </w:p>
        </w:tc>
        <w:tc>
          <w:tcPr>
            <w:tcW w:w="1771" w:type="dxa"/>
          </w:tcPr>
          <w:p w14:paraId="0A79B606" w14:textId="77777777" w:rsidR="00252D3B" w:rsidRPr="00903FA9" w:rsidRDefault="00252D3B" w:rsidP="00903FA9">
            <w:pPr>
              <w:pStyle w:val="TableParagraph"/>
              <w:tabs>
                <w:tab w:val="left" w:pos="1224"/>
              </w:tabs>
              <w:spacing w:before="0"/>
              <w:ind w:left="113" w:right="-144"/>
              <w:rPr>
                <w:rFonts w:ascii="Times New Roman" w:hAnsi="Times New Roman" w:cs="Times New Roman"/>
                <w:b/>
                <w:sz w:val="20"/>
                <w:szCs w:val="20"/>
              </w:rPr>
            </w:pPr>
            <w:r w:rsidRPr="00903FA9">
              <w:rPr>
                <w:rFonts w:ascii="Times New Roman" w:hAnsi="Times New Roman" w:cs="Times New Roman"/>
                <w:b/>
                <w:spacing w:val="-2"/>
                <w:sz w:val="20"/>
                <w:szCs w:val="20"/>
              </w:rPr>
              <w:t>Diabetes</w:t>
            </w:r>
            <w:r w:rsidRPr="00903FA9">
              <w:rPr>
                <w:rFonts w:ascii="Times New Roman" w:hAnsi="Times New Roman" w:cs="Times New Roman"/>
                <w:b/>
                <w:sz w:val="20"/>
                <w:szCs w:val="20"/>
              </w:rPr>
              <w:tab/>
            </w:r>
          </w:p>
        </w:tc>
        <w:tc>
          <w:tcPr>
            <w:tcW w:w="2459" w:type="dxa"/>
            <w:vMerge/>
          </w:tcPr>
          <w:p w14:paraId="7A48BCF9" w14:textId="77777777" w:rsidR="00252D3B" w:rsidRPr="00903FA9" w:rsidRDefault="00252D3B" w:rsidP="00903FA9">
            <w:pPr>
              <w:rPr>
                <w:sz w:val="20"/>
                <w:szCs w:val="20"/>
              </w:rPr>
            </w:pPr>
          </w:p>
        </w:tc>
      </w:tr>
      <w:tr w:rsidR="00252D3B" w:rsidRPr="00903FA9" w14:paraId="25CF99FD" w14:textId="77777777" w:rsidTr="00903FA9">
        <w:trPr>
          <w:trHeight w:val="247"/>
        </w:trPr>
        <w:tc>
          <w:tcPr>
            <w:tcW w:w="2520" w:type="dxa"/>
          </w:tcPr>
          <w:p w14:paraId="6C632617" w14:textId="77777777" w:rsidR="00252D3B" w:rsidRPr="00903FA9" w:rsidRDefault="00252D3B" w:rsidP="00903FA9">
            <w:pPr>
              <w:pStyle w:val="TableParagraph"/>
              <w:spacing w:before="0"/>
              <w:ind w:right="110"/>
              <w:rPr>
                <w:rFonts w:ascii="Times New Roman" w:hAnsi="Times New Roman" w:cs="Times New Roman"/>
                <w:sz w:val="20"/>
                <w:szCs w:val="20"/>
              </w:rPr>
            </w:pPr>
            <w:r w:rsidRPr="00903FA9">
              <w:rPr>
                <w:rFonts w:ascii="Times New Roman" w:hAnsi="Times New Roman" w:cs="Times New Roman"/>
                <w:sz w:val="20"/>
                <w:szCs w:val="20"/>
              </w:rPr>
              <w:t>Tidak</w:t>
            </w:r>
            <w:r w:rsidRPr="00903FA9">
              <w:rPr>
                <w:rFonts w:ascii="Times New Roman" w:hAnsi="Times New Roman" w:cs="Times New Roman"/>
                <w:spacing w:val="-2"/>
                <w:sz w:val="20"/>
                <w:szCs w:val="20"/>
              </w:rPr>
              <w:t xml:space="preserve"> Diabetes</w:t>
            </w:r>
          </w:p>
        </w:tc>
        <w:tc>
          <w:tcPr>
            <w:tcW w:w="2160" w:type="dxa"/>
          </w:tcPr>
          <w:p w14:paraId="32B93026" w14:textId="77777777" w:rsidR="00252D3B" w:rsidRPr="00903FA9" w:rsidRDefault="00252D3B" w:rsidP="00903FA9">
            <w:pPr>
              <w:pStyle w:val="TableParagraph"/>
              <w:spacing w:before="0"/>
              <w:ind w:left="166"/>
              <w:rPr>
                <w:rFonts w:ascii="Times New Roman" w:hAnsi="Times New Roman" w:cs="Times New Roman"/>
                <w:sz w:val="20"/>
                <w:szCs w:val="20"/>
              </w:rPr>
            </w:pPr>
            <w:r w:rsidRPr="00903FA9">
              <w:rPr>
                <w:rFonts w:ascii="Times New Roman" w:hAnsi="Times New Roman" w:cs="Times New Roman"/>
                <w:spacing w:val="-5"/>
                <w:sz w:val="20"/>
                <w:szCs w:val="20"/>
              </w:rPr>
              <w:t>135</w:t>
            </w:r>
          </w:p>
        </w:tc>
        <w:tc>
          <w:tcPr>
            <w:tcW w:w="1771" w:type="dxa"/>
          </w:tcPr>
          <w:p w14:paraId="0578FBF3" w14:textId="77777777" w:rsidR="00252D3B" w:rsidRPr="00903FA9" w:rsidRDefault="00252D3B" w:rsidP="00903FA9">
            <w:pPr>
              <w:pStyle w:val="TableParagraph"/>
              <w:spacing w:before="0"/>
              <w:ind w:right="131"/>
              <w:rPr>
                <w:rFonts w:ascii="Times New Roman" w:hAnsi="Times New Roman" w:cs="Times New Roman"/>
                <w:sz w:val="20"/>
                <w:szCs w:val="20"/>
              </w:rPr>
            </w:pPr>
            <w:r w:rsidRPr="00903FA9">
              <w:rPr>
                <w:rFonts w:ascii="Times New Roman" w:hAnsi="Times New Roman" w:cs="Times New Roman"/>
                <w:spacing w:val="-5"/>
                <w:sz w:val="20"/>
                <w:szCs w:val="20"/>
              </w:rPr>
              <w:t>39</w:t>
            </w:r>
          </w:p>
        </w:tc>
        <w:tc>
          <w:tcPr>
            <w:tcW w:w="2459" w:type="dxa"/>
          </w:tcPr>
          <w:p w14:paraId="0D663A19" w14:textId="77777777" w:rsidR="00252D3B" w:rsidRPr="00903FA9" w:rsidRDefault="00252D3B" w:rsidP="00903FA9">
            <w:pPr>
              <w:pStyle w:val="TableParagraph"/>
              <w:spacing w:before="0"/>
              <w:ind w:left="83"/>
              <w:rPr>
                <w:rFonts w:ascii="Times New Roman" w:hAnsi="Times New Roman" w:cs="Times New Roman"/>
                <w:sz w:val="20"/>
                <w:szCs w:val="20"/>
              </w:rPr>
            </w:pPr>
            <w:r w:rsidRPr="00903FA9">
              <w:rPr>
                <w:rFonts w:ascii="Times New Roman" w:hAnsi="Times New Roman" w:cs="Times New Roman"/>
                <w:spacing w:val="-2"/>
                <w:sz w:val="20"/>
                <w:szCs w:val="20"/>
              </w:rPr>
              <w:t>77,6%</w:t>
            </w:r>
          </w:p>
        </w:tc>
      </w:tr>
      <w:tr w:rsidR="00252D3B" w:rsidRPr="00903FA9" w14:paraId="0E4370A3" w14:textId="77777777" w:rsidTr="00903FA9">
        <w:trPr>
          <w:trHeight w:val="242"/>
        </w:trPr>
        <w:tc>
          <w:tcPr>
            <w:tcW w:w="2520" w:type="dxa"/>
          </w:tcPr>
          <w:p w14:paraId="28534EA3" w14:textId="77777777" w:rsidR="00252D3B" w:rsidRPr="00903FA9" w:rsidRDefault="00252D3B" w:rsidP="00903FA9">
            <w:pPr>
              <w:pStyle w:val="TableParagraph"/>
              <w:spacing w:before="0"/>
              <w:ind w:left="1" w:right="110"/>
              <w:rPr>
                <w:rFonts w:ascii="Times New Roman" w:hAnsi="Times New Roman" w:cs="Times New Roman"/>
                <w:sz w:val="20"/>
                <w:szCs w:val="20"/>
              </w:rPr>
            </w:pPr>
            <w:r w:rsidRPr="00903FA9">
              <w:rPr>
                <w:rFonts w:ascii="Times New Roman" w:hAnsi="Times New Roman" w:cs="Times New Roman"/>
                <w:spacing w:val="-2"/>
                <w:sz w:val="20"/>
                <w:szCs w:val="20"/>
              </w:rPr>
              <w:t>Diabetes</w:t>
            </w:r>
          </w:p>
        </w:tc>
        <w:tc>
          <w:tcPr>
            <w:tcW w:w="2160" w:type="dxa"/>
          </w:tcPr>
          <w:p w14:paraId="1EFC80E2" w14:textId="77777777" w:rsidR="00252D3B" w:rsidRPr="00903FA9" w:rsidRDefault="00252D3B" w:rsidP="00903FA9">
            <w:pPr>
              <w:pStyle w:val="TableParagraph"/>
              <w:spacing w:before="0"/>
              <w:ind w:left="166" w:right="1"/>
              <w:rPr>
                <w:rFonts w:ascii="Times New Roman" w:hAnsi="Times New Roman" w:cs="Times New Roman"/>
                <w:sz w:val="20"/>
                <w:szCs w:val="20"/>
              </w:rPr>
            </w:pPr>
            <w:r w:rsidRPr="00903FA9">
              <w:rPr>
                <w:rFonts w:ascii="Times New Roman" w:hAnsi="Times New Roman" w:cs="Times New Roman"/>
                <w:spacing w:val="-5"/>
                <w:sz w:val="20"/>
                <w:szCs w:val="20"/>
              </w:rPr>
              <w:t>75</w:t>
            </w:r>
          </w:p>
        </w:tc>
        <w:tc>
          <w:tcPr>
            <w:tcW w:w="1771" w:type="dxa"/>
          </w:tcPr>
          <w:p w14:paraId="57E92462" w14:textId="77777777" w:rsidR="00252D3B" w:rsidRPr="00903FA9" w:rsidRDefault="00252D3B" w:rsidP="00903FA9">
            <w:pPr>
              <w:pStyle w:val="TableParagraph"/>
              <w:spacing w:before="0"/>
              <w:ind w:right="131"/>
              <w:rPr>
                <w:rFonts w:ascii="Times New Roman" w:hAnsi="Times New Roman" w:cs="Times New Roman"/>
                <w:sz w:val="20"/>
                <w:szCs w:val="20"/>
              </w:rPr>
            </w:pPr>
            <w:r w:rsidRPr="00903FA9">
              <w:rPr>
                <w:rFonts w:ascii="Times New Roman" w:hAnsi="Times New Roman" w:cs="Times New Roman"/>
                <w:spacing w:val="-5"/>
                <w:sz w:val="20"/>
                <w:szCs w:val="20"/>
              </w:rPr>
              <w:t>50</w:t>
            </w:r>
          </w:p>
        </w:tc>
        <w:tc>
          <w:tcPr>
            <w:tcW w:w="2459" w:type="dxa"/>
          </w:tcPr>
          <w:p w14:paraId="2625ABFB" w14:textId="77777777" w:rsidR="00252D3B" w:rsidRPr="00903FA9" w:rsidRDefault="00252D3B" w:rsidP="00903FA9">
            <w:pPr>
              <w:pStyle w:val="TableParagraph"/>
              <w:spacing w:before="0"/>
              <w:ind w:left="83" w:right="1"/>
              <w:rPr>
                <w:rFonts w:ascii="Times New Roman" w:hAnsi="Times New Roman" w:cs="Times New Roman"/>
                <w:sz w:val="20"/>
                <w:szCs w:val="20"/>
              </w:rPr>
            </w:pPr>
            <w:r w:rsidRPr="00903FA9">
              <w:rPr>
                <w:rFonts w:ascii="Times New Roman" w:hAnsi="Times New Roman" w:cs="Times New Roman"/>
                <w:spacing w:val="-2"/>
                <w:sz w:val="20"/>
                <w:szCs w:val="20"/>
              </w:rPr>
              <w:t>40,00%</w:t>
            </w:r>
          </w:p>
        </w:tc>
      </w:tr>
      <w:tr w:rsidR="00252D3B" w:rsidRPr="00903FA9" w14:paraId="49FD01C2" w14:textId="77777777" w:rsidTr="00903FA9">
        <w:trPr>
          <w:trHeight w:val="456"/>
        </w:trPr>
        <w:tc>
          <w:tcPr>
            <w:tcW w:w="2520" w:type="dxa"/>
          </w:tcPr>
          <w:p w14:paraId="4C44D662" w14:textId="77777777" w:rsidR="00252D3B" w:rsidRPr="00903FA9" w:rsidRDefault="00252D3B" w:rsidP="00903FA9">
            <w:pPr>
              <w:pStyle w:val="TableParagraph"/>
              <w:spacing w:before="0"/>
              <w:ind w:left="226"/>
              <w:rPr>
                <w:rFonts w:ascii="Times New Roman" w:hAnsi="Times New Roman" w:cs="Times New Roman"/>
                <w:sz w:val="20"/>
                <w:szCs w:val="20"/>
              </w:rPr>
            </w:pPr>
            <w:r w:rsidRPr="00903FA9">
              <w:rPr>
                <w:rFonts w:ascii="Times New Roman" w:hAnsi="Times New Roman" w:cs="Times New Roman"/>
                <w:spacing w:val="-2"/>
                <w:sz w:val="20"/>
                <w:szCs w:val="20"/>
              </w:rPr>
              <w:t>Persentase</w:t>
            </w:r>
          </w:p>
          <w:p w14:paraId="07E15E26" w14:textId="77777777" w:rsidR="00252D3B" w:rsidRPr="00903FA9" w:rsidRDefault="00252D3B" w:rsidP="00903FA9">
            <w:pPr>
              <w:pStyle w:val="TableParagraph"/>
              <w:tabs>
                <w:tab w:val="left" w:pos="5438"/>
              </w:tabs>
              <w:spacing w:before="0"/>
              <w:ind w:left="-288" w:right="-4032"/>
              <w:rPr>
                <w:rFonts w:ascii="Times New Roman" w:hAnsi="Times New Roman" w:cs="Times New Roman"/>
                <w:sz w:val="20"/>
                <w:szCs w:val="20"/>
              </w:rPr>
            </w:pPr>
            <w:r w:rsidRPr="00903FA9">
              <w:rPr>
                <w:rFonts w:ascii="Times New Roman" w:hAnsi="Times New Roman" w:cs="Times New Roman"/>
                <w:spacing w:val="79"/>
                <w:w w:val="150"/>
                <w:sz w:val="20"/>
                <w:szCs w:val="20"/>
              </w:rPr>
              <w:t xml:space="preserve">   </w:t>
            </w:r>
            <w:r w:rsidRPr="00903FA9">
              <w:rPr>
                <w:rFonts w:ascii="Times New Roman" w:hAnsi="Times New Roman" w:cs="Times New Roman"/>
                <w:spacing w:val="-2"/>
                <w:sz w:val="20"/>
                <w:szCs w:val="20"/>
              </w:rPr>
              <w:t>keseluruhan</w:t>
            </w:r>
            <w:r w:rsidRPr="00903FA9">
              <w:rPr>
                <w:rFonts w:ascii="Times New Roman" w:hAnsi="Times New Roman" w:cs="Times New Roman"/>
                <w:sz w:val="20"/>
                <w:szCs w:val="20"/>
              </w:rPr>
              <w:tab/>
            </w:r>
          </w:p>
        </w:tc>
        <w:tc>
          <w:tcPr>
            <w:tcW w:w="2160" w:type="dxa"/>
          </w:tcPr>
          <w:p w14:paraId="6BE58489" w14:textId="77777777" w:rsidR="00252D3B" w:rsidRPr="00903FA9" w:rsidRDefault="00252D3B" w:rsidP="00903FA9">
            <w:pPr>
              <w:pStyle w:val="TableParagraph"/>
              <w:spacing w:before="0"/>
              <w:ind w:left="635"/>
              <w:rPr>
                <w:rFonts w:ascii="Times New Roman" w:hAnsi="Times New Roman" w:cs="Times New Roman"/>
                <w:sz w:val="20"/>
                <w:szCs w:val="20"/>
              </w:rPr>
            </w:pPr>
            <w:r w:rsidRPr="00903FA9">
              <w:rPr>
                <w:rFonts w:ascii="Times New Roman" w:hAnsi="Times New Roman" w:cs="Times New Roman"/>
                <w:spacing w:val="-2"/>
                <w:sz w:val="20"/>
                <w:szCs w:val="20"/>
              </w:rPr>
              <w:t>70,23%</w:t>
            </w:r>
          </w:p>
        </w:tc>
        <w:tc>
          <w:tcPr>
            <w:tcW w:w="1771" w:type="dxa"/>
          </w:tcPr>
          <w:p w14:paraId="5F1A6677" w14:textId="77777777" w:rsidR="00252D3B" w:rsidRPr="00903FA9" w:rsidRDefault="00252D3B" w:rsidP="00903FA9">
            <w:pPr>
              <w:pStyle w:val="TableParagraph"/>
              <w:spacing w:before="0"/>
              <w:ind w:left="199"/>
              <w:rPr>
                <w:rFonts w:ascii="Times New Roman" w:hAnsi="Times New Roman" w:cs="Times New Roman"/>
                <w:sz w:val="20"/>
                <w:szCs w:val="20"/>
              </w:rPr>
            </w:pPr>
            <w:r w:rsidRPr="00903FA9">
              <w:rPr>
                <w:rFonts w:ascii="Times New Roman" w:hAnsi="Times New Roman" w:cs="Times New Roman"/>
                <w:spacing w:val="-2"/>
                <w:sz w:val="20"/>
                <w:szCs w:val="20"/>
              </w:rPr>
              <w:t>29,77%</w:t>
            </w:r>
          </w:p>
        </w:tc>
        <w:tc>
          <w:tcPr>
            <w:tcW w:w="2459" w:type="dxa"/>
          </w:tcPr>
          <w:p w14:paraId="12D9D640" w14:textId="77777777" w:rsidR="00252D3B" w:rsidRPr="00903FA9" w:rsidRDefault="00252D3B" w:rsidP="00903FA9">
            <w:pPr>
              <w:pStyle w:val="TableParagraph"/>
              <w:spacing w:before="0"/>
              <w:ind w:left="83" w:right="1"/>
              <w:rPr>
                <w:rFonts w:ascii="Times New Roman" w:hAnsi="Times New Roman" w:cs="Times New Roman"/>
                <w:sz w:val="20"/>
                <w:szCs w:val="20"/>
              </w:rPr>
            </w:pPr>
            <w:r w:rsidRPr="00903FA9">
              <w:rPr>
                <w:rFonts w:ascii="Times New Roman" w:hAnsi="Times New Roman" w:cs="Times New Roman"/>
                <w:spacing w:val="-2"/>
                <w:sz w:val="20"/>
                <w:szCs w:val="20"/>
              </w:rPr>
              <w:t>61,90%</w:t>
            </w:r>
          </w:p>
        </w:tc>
      </w:tr>
    </w:tbl>
    <w:p w14:paraId="2D573521" w14:textId="219FE0CD" w:rsidR="00081C62" w:rsidRPr="002B2B14" w:rsidRDefault="00903FA9" w:rsidP="002B2B14">
      <w:pPr>
        <w:pStyle w:val="BodyText"/>
        <w:spacing w:line="360" w:lineRule="auto"/>
        <w:ind w:left="540" w:right="222"/>
        <w:jc w:val="both"/>
        <w:rPr>
          <w:spacing w:val="-4"/>
        </w:rPr>
      </w:pPr>
      <w:r>
        <w:t xml:space="preserve">       </w:t>
      </w:r>
      <w:r w:rsidR="00252D3B" w:rsidRPr="00F87FDD">
        <w:t xml:space="preserve">Tabel </w:t>
      </w:r>
      <w:r w:rsidR="00252D3B">
        <w:t>3</w:t>
      </w:r>
      <w:r w:rsidR="00252D3B" w:rsidRPr="00F87FDD">
        <w:t xml:space="preserve"> menunjukkan bahwa ketepatan orang yang tidak diabetes adalah 77,6 persen dan sisanya terjadi misklasifikasi. Namun terjadi keparahan terhadap misklasifikasi orang yang diabetes yang didiagnosa tidak diabetes yaitu</w:t>
      </w:r>
      <w:r w:rsidR="00252D3B" w:rsidRPr="00F87FDD">
        <w:rPr>
          <w:spacing w:val="-1"/>
        </w:rPr>
        <w:t xml:space="preserve"> </w:t>
      </w:r>
      <w:r w:rsidR="00252D3B" w:rsidRPr="00F87FDD">
        <w:t>sebesar</w:t>
      </w:r>
      <w:r w:rsidR="00252D3B" w:rsidRPr="00F87FDD">
        <w:rPr>
          <w:spacing w:val="-1"/>
        </w:rPr>
        <w:t xml:space="preserve"> </w:t>
      </w:r>
      <w:r w:rsidR="00252D3B" w:rsidRPr="00F87FDD">
        <w:t>60</w:t>
      </w:r>
      <w:r w:rsidR="00252D3B" w:rsidRPr="00F87FDD">
        <w:rPr>
          <w:spacing w:val="-1"/>
        </w:rPr>
        <w:t xml:space="preserve"> </w:t>
      </w:r>
      <w:r w:rsidR="00252D3B" w:rsidRPr="00F87FDD">
        <w:t>persen. Kesalahan</w:t>
      </w:r>
      <w:r w:rsidR="00252D3B" w:rsidRPr="00F87FDD">
        <w:rPr>
          <w:spacing w:val="-1"/>
        </w:rPr>
        <w:t xml:space="preserve"> </w:t>
      </w:r>
      <w:r w:rsidR="00252D3B" w:rsidRPr="00F87FDD">
        <w:t>ini membuat</w:t>
      </w:r>
      <w:r w:rsidR="00252D3B" w:rsidRPr="00F87FDD">
        <w:rPr>
          <w:spacing w:val="-1"/>
        </w:rPr>
        <w:t xml:space="preserve"> </w:t>
      </w:r>
      <w:r w:rsidR="00252D3B" w:rsidRPr="00F87FDD">
        <w:t>orang</w:t>
      </w:r>
      <w:r w:rsidR="00252D3B" w:rsidRPr="00F87FDD">
        <w:rPr>
          <w:spacing w:val="-1"/>
        </w:rPr>
        <w:t xml:space="preserve"> </w:t>
      </w:r>
      <w:r w:rsidR="00252D3B" w:rsidRPr="00F87FDD">
        <w:t>untuk</w:t>
      </w:r>
      <w:r w:rsidR="00252D3B" w:rsidRPr="00F87FDD">
        <w:rPr>
          <w:spacing w:val="-1"/>
        </w:rPr>
        <w:t xml:space="preserve"> </w:t>
      </w:r>
      <w:r w:rsidR="00252D3B" w:rsidRPr="00F87FDD">
        <w:t>lambat</w:t>
      </w:r>
      <w:r w:rsidR="00252D3B" w:rsidRPr="00F87FDD">
        <w:rPr>
          <w:spacing w:val="-1"/>
        </w:rPr>
        <w:t xml:space="preserve"> </w:t>
      </w:r>
      <w:r w:rsidR="00252D3B" w:rsidRPr="00F87FDD">
        <w:t>dalam</w:t>
      </w:r>
      <w:r w:rsidR="00252D3B" w:rsidRPr="00F87FDD">
        <w:rPr>
          <w:spacing w:val="-1"/>
        </w:rPr>
        <w:t xml:space="preserve"> </w:t>
      </w:r>
      <w:r w:rsidR="00252D3B" w:rsidRPr="00F87FDD">
        <w:t>menangani</w:t>
      </w:r>
      <w:r w:rsidR="00252D3B" w:rsidRPr="00F87FDD">
        <w:rPr>
          <w:spacing w:val="-1"/>
        </w:rPr>
        <w:t xml:space="preserve"> </w:t>
      </w:r>
      <w:r w:rsidR="00252D3B" w:rsidRPr="00F87FDD">
        <w:t>penyakit</w:t>
      </w:r>
      <w:r w:rsidR="00252D3B" w:rsidRPr="00F87FDD">
        <w:rPr>
          <w:spacing w:val="-1"/>
        </w:rPr>
        <w:t xml:space="preserve"> </w:t>
      </w:r>
      <w:r w:rsidR="00252D3B" w:rsidRPr="00F87FDD">
        <w:t>diabetes pada</w:t>
      </w:r>
      <w:r w:rsidR="00252D3B" w:rsidRPr="00F87FDD">
        <w:rPr>
          <w:spacing w:val="-2"/>
        </w:rPr>
        <w:t xml:space="preserve"> </w:t>
      </w:r>
      <w:r w:rsidR="00252D3B" w:rsidRPr="00F87FDD">
        <w:t>dirinya. Walaupun secara persentase keseluruhan ketepatan klasifikasi adalah 61,90 persen namun kesalahan klasifikasi orang yang</w:t>
      </w:r>
      <w:r w:rsidR="00252D3B" w:rsidRPr="00F87FDD">
        <w:rPr>
          <w:spacing w:val="-1"/>
        </w:rPr>
        <w:t xml:space="preserve"> </w:t>
      </w:r>
      <w:r w:rsidR="00252D3B" w:rsidRPr="00F87FDD">
        <w:t>diabetes</w:t>
      </w:r>
      <w:r w:rsidR="00252D3B" w:rsidRPr="00F87FDD">
        <w:rPr>
          <w:spacing w:val="-2"/>
        </w:rPr>
        <w:t xml:space="preserve"> </w:t>
      </w:r>
      <w:r w:rsidR="00252D3B" w:rsidRPr="00F87FDD">
        <w:t>dan</w:t>
      </w:r>
      <w:r w:rsidR="00252D3B" w:rsidRPr="00F87FDD">
        <w:rPr>
          <w:spacing w:val="-1"/>
        </w:rPr>
        <w:t xml:space="preserve"> </w:t>
      </w:r>
      <w:r w:rsidR="00252D3B" w:rsidRPr="00F87FDD">
        <w:t>menjadi</w:t>
      </w:r>
      <w:r w:rsidR="00252D3B" w:rsidRPr="00F87FDD">
        <w:rPr>
          <w:spacing w:val="-1"/>
        </w:rPr>
        <w:t xml:space="preserve"> </w:t>
      </w:r>
      <w:r w:rsidR="00252D3B" w:rsidRPr="00F87FDD">
        <w:t>tidak</w:t>
      </w:r>
      <w:r w:rsidR="00252D3B" w:rsidRPr="00F87FDD">
        <w:rPr>
          <w:spacing w:val="-1"/>
        </w:rPr>
        <w:t xml:space="preserve"> </w:t>
      </w:r>
      <w:r w:rsidR="00252D3B">
        <w:t>diabetes</w:t>
      </w:r>
      <w:r w:rsidR="00252D3B">
        <w:rPr>
          <w:spacing w:val="-1"/>
        </w:rPr>
        <w:t xml:space="preserve"> </w:t>
      </w:r>
      <w:r w:rsidR="00252D3B">
        <w:t>sangat</w:t>
      </w:r>
      <w:r w:rsidR="00252D3B">
        <w:rPr>
          <w:spacing w:val="-1"/>
        </w:rPr>
        <w:t xml:space="preserve"> </w:t>
      </w:r>
      <w:r w:rsidR="00252D3B">
        <w:t>besar</w:t>
      </w:r>
      <w:r w:rsidR="00252D3B">
        <w:rPr>
          <w:spacing w:val="-1"/>
        </w:rPr>
        <w:t xml:space="preserve"> </w:t>
      </w:r>
      <w:r w:rsidR="00252D3B">
        <w:t>yaitu</w:t>
      </w:r>
      <w:r w:rsidR="00252D3B">
        <w:rPr>
          <w:spacing w:val="-1"/>
        </w:rPr>
        <w:t xml:space="preserve"> </w:t>
      </w:r>
      <w:r w:rsidR="00252D3B">
        <w:t>60</w:t>
      </w:r>
      <w:r w:rsidR="00252D3B">
        <w:rPr>
          <w:spacing w:val="-1"/>
        </w:rPr>
        <w:t xml:space="preserve"> </w:t>
      </w:r>
      <w:r w:rsidR="00252D3B">
        <w:t>pesen</w:t>
      </w:r>
      <w:r w:rsidR="00252D3B">
        <w:rPr>
          <w:spacing w:val="-2"/>
        </w:rPr>
        <w:t xml:space="preserve"> </w:t>
      </w:r>
      <w:r w:rsidR="00252D3B">
        <w:t>justru</w:t>
      </w:r>
      <w:r w:rsidR="00252D3B">
        <w:rPr>
          <w:spacing w:val="-2"/>
        </w:rPr>
        <w:t xml:space="preserve"> </w:t>
      </w:r>
      <w:r w:rsidR="00252D3B">
        <w:t>mengurangi manfaat</w:t>
      </w:r>
      <w:r w:rsidR="00252D3B">
        <w:rPr>
          <w:spacing w:val="-1"/>
        </w:rPr>
        <w:t xml:space="preserve"> </w:t>
      </w:r>
      <w:r w:rsidR="00252D3B">
        <w:t>dari</w:t>
      </w:r>
      <w:r w:rsidR="00252D3B">
        <w:rPr>
          <w:spacing w:val="-2"/>
        </w:rPr>
        <w:t xml:space="preserve"> </w:t>
      </w:r>
      <w:r w:rsidR="00252D3B">
        <w:t>tujuan</w:t>
      </w:r>
      <w:r w:rsidR="00252D3B">
        <w:rPr>
          <w:spacing w:val="-2"/>
        </w:rPr>
        <w:t xml:space="preserve"> </w:t>
      </w:r>
      <w:r w:rsidR="00252D3B">
        <w:t xml:space="preserve">penelitian </w:t>
      </w:r>
      <w:r w:rsidR="00252D3B">
        <w:rPr>
          <w:spacing w:val="-4"/>
        </w:rPr>
        <w:t>ini.</w:t>
      </w:r>
    </w:p>
    <w:p w14:paraId="5D9032EF" w14:textId="598EBAF4" w:rsidR="00853718" w:rsidRDefault="00853718" w:rsidP="00853718">
      <w:pPr>
        <w:spacing w:line="360" w:lineRule="auto"/>
        <w:ind w:left="990" w:right="6" w:hanging="630"/>
        <w:jc w:val="both"/>
        <w:rPr>
          <w:b/>
          <w:color w:val="A550D0"/>
          <w:lang w:val="en-US"/>
        </w:rPr>
      </w:pPr>
      <w:r>
        <w:rPr>
          <w:b/>
          <w:color w:val="A550D0"/>
          <w:lang w:val="en-US"/>
        </w:rPr>
        <w:t>Kesimpulan</w:t>
      </w:r>
      <w:r w:rsidR="002B2B14">
        <w:rPr>
          <w:b/>
          <w:color w:val="A550D0"/>
          <w:lang w:val="en-US"/>
        </w:rPr>
        <w:t xml:space="preserve"> dan Saran</w:t>
      </w:r>
    </w:p>
    <w:p w14:paraId="0646C4FB" w14:textId="48C0E2DD" w:rsidR="00853718" w:rsidRDefault="00853718" w:rsidP="002B2B14">
      <w:pPr>
        <w:tabs>
          <w:tab w:val="left" w:pos="450"/>
        </w:tabs>
        <w:spacing w:before="120" w:line="360" w:lineRule="auto"/>
        <w:ind w:left="450" w:hanging="90"/>
        <w:jc w:val="both"/>
        <w:rPr>
          <w:spacing w:val="-2"/>
        </w:rPr>
      </w:pPr>
      <w:r>
        <w:rPr>
          <w:b/>
          <w:color w:val="A550D0"/>
          <w:lang w:val="en-US"/>
        </w:rPr>
        <w:t xml:space="preserve">       </w:t>
      </w:r>
      <w:r w:rsidR="002B2B14" w:rsidRPr="00B06170">
        <w:t>Dari hasil penelitian yang dilakukan maka didapatkan simpulan sebagai berikut : variabel independen yaitu usia, merokok, serum sodium dan platelets.berpengaruh signifikan terhadap pengklasifikasian orang yang menderita diabetes dan yang tidak meenderita diabetes. Semakin bertambah usia seseorang, maka memiliki kecenderungan yang besar untuk menderita diabetes yang terlihat dari kelompok umur lebih 70 tahun memiliki kecenderungan orang menderita diabetes adalah 2,893 kali. Selain itu, orang yang merokok akan cenderung menjadi penderita diabetes 2,036 kali dibandingkan orang yang tidak merokok. Hal ini berbeda dengan serum sodium yang mana semakin bertambahnya serum sodium dalam tubuh maka kecenderungan orang untuk menderita diabetes sebesar 0,947 kali. Sedangkan untuk semakin bertambahnya Platelets kecenderungan sangat kecil untuk orang menderita pemyakit diabetes.</w:t>
      </w:r>
      <w:r w:rsidR="002B2B14" w:rsidRPr="00B06170">
        <w:rPr>
          <w:spacing w:val="40"/>
        </w:rPr>
        <w:t xml:space="preserve"> </w:t>
      </w:r>
      <w:r w:rsidR="002B2B14" w:rsidRPr="00B06170">
        <w:t xml:space="preserve">Berdasarkan perhitungan akurasi, penggunaan model regresi logistic biner ini memberikan akurasi sebesar 61,9 persen. Akan tetapi, terjadi kesalahan besar dalam klasifikasi yang mana penderita diabetes yang diklasifikasi menjadi bukan penderita diabetes sebanyak 60 persen. hal tesebut membuat ketidakefisienan dalam melakukan klasifikasi.Untuk penelitian selanjutnya bisa digunakan </w:t>
      </w:r>
      <w:r w:rsidR="002B2B14" w:rsidRPr="00B06170">
        <w:rPr>
          <w:i/>
        </w:rPr>
        <w:lastRenderedPageBreak/>
        <w:t xml:space="preserve">supervised analyze </w:t>
      </w:r>
      <w:r w:rsidR="002B2B14" w:rsidRPr="00B06170">
        <w:t xml:space="preserve">dalam klasifikasi lainnya yang memiliki tingkat keakuratan yang lebih baik dalam kasus ini. Bila dilihat dari sisi kesehatan dapat disarankan dalam bertambahnya usia maka kita perlu menjaga kesehatan dengan pola hidup sehat dan menghidarkan diri dari kegiatan </w:t>
      </w:r>
      <w:r w:rsidR="002B2B14" w:rsidRPr="00B06170">
        <w:rPr>
          <w:spacing w:val="-2"/>
        </w:rPr>
        <w:t>merokok.</w:t>
      </w:r>
    </w:p>
    <w:p w14:paraId="7144EE47" w14:textId="77777777" w:rsidR="002B2B14" w:rsidRPr="002B2B14" w:rsidRDefault="002B2B14" w:rsidP="002B2B14">
      <w:pPr>
        <w:tabs>
          <w:tab w:val="left" w:pos="450"/>
        </w:tabs>
        <w:spacing w:before="120" w:line="360" w:lineRule="auto"/>
        <w:ind w:left="450" w:hanging="90"/>
        <w:jc w:val="both"/>
        <w:rPr>
          <w:spacing w:val="-2"/>
        </w:rPr>
      </w:pPr>
    </w:p>
    <w:p w14:paraId="6852B78C" w14:textId="1DDEB752" w:rsidR="00853718" w:rsidRPr="00853718" w:rsidRDefault="00853718" w:rsidP="00853718">
      <w:pPr>
        <w:spacing w:line="360" w:lineRule="auto"/>
        <w:ind w:left="425" w:right="6" w:hanging="425"/>
        <w:jc w:val="both"/>
        <w:rPr>
          <w:b/>
          <w:color w:val="A550D0"/>
          <w:lang w:val="en-US"/>
        </w:rPr>
      </w:pPr>
      <w:r>
        <w:rPr>
          <w:b/>
          <w:color w:val="A550D0"/>
          <w:lang w:val="en-US"/>
        </w:rPr>
        <w:t>Referensi</w:t>
      </w:r>
    </w:p>
    <w:p w14:paraId="7C7611E6" w14:textId="77777777" w:rsidR="002B2B14" w:rsidRPr="00B06170" w:rsidRDefault="002B2B14" w:rsidP="002B2B14">
      <w:pPr>
        <w:pStyle w:val="ListParagraph"/>
        <w:widowControl w:val="0"/>
        <w:numPr>
          <w:ilvl w:val="0"/>
          <w:numId w:val="22"/>
        </w:numPr>
        <w:suppressAutoHyphens w:val="0"/>
        <w:autoSpaceDE w:val="0"/>
        <w:autoSpaceDN w:val="0"/>
        <w:ind w:left="630" w:right="26" w:hanging="519"/>
        <w:jc w:val="both"/>
      </w:pPr>
      <w:r w:rsidRPr="00B06170">
        <w:t>K.</w:t>
      </w:r>
      <w:r w:rsidRPr="00B06170">
        <w:rPr>
          <w:spacing w:val="18"/>
        </w:rPr>
        <w:t xml:space="preserve"> </w:t>
      </w:r>
      <w:r w:rsidRPr="00B06170">
        <w:t>Tachkov</w:t>
      </w:r>
      <w:r w:rsidRPr="00B06170">
        <w:rPr>
          <w:spacing w:val="20"/>
        </w:rPr>
        <w:t xml:space="preserve"> </w:t>
      </w:r>
      <w:r w:rsidRPr="00B06170">
        <w:rPr>
          <w:i/>
        </w:rPr>
        <w:t>et</w:t>
      </w:r>
      <w:r w:rsidRPr="00B06170">
        <w:rPr>
          <w:i/>
          <w:spacing w:val="18"/>
        </w:rPr>
        <w:t xml:space="preserve"> </w:t>
      </w:r>
      <w:r w:rsidRPr="00B06170">
        <w:rPr>
          <w:i/>
        </w:rPr>
        <w:t>al.</w:t>
      </w:r>
      <w:r w:rsidRPr="00B06170">
        <w:t>,</w:t>
      </w:r>
      <w:r w:rsidRPr="00B06170">
        <w:rPr>
          <w:spacing w:val="18"/>
        </w:rPr>
        <w:t xml:space="preserve"> </w:t>
      </w:r>
      <w:r w:rsidRPr="00B06170">
        <w:t>“Life</w:t>
      </w:r>
      <w:r w:rsidRPr="00B06170">
        <w:rPr>
          <w:spacing w:val="19"/>
        </w:rPr>
        <w:t xml:space="preserve"> </w:t>
      </w:r>
      <w:r w:rsidRPr="00B06170">
        <w:t>expectancy</w:t>
      </w:r>
      <w:r w:rsidRPr="00B06170">
        <w:rPr>
          <w:spacing w:val="19"/>
        </w:rPr>
        <w:t xml:space="preserve"> </w:t>
      </w:r>
      <w:r w:rsidRPr="00B06170">
        <w:t>and</w:t>
      </w:r>
      <w:r w:rsidRPr="00B06170">
        <w:rPr>
          <w:spacing w:val="18"/>
        </w:rPr>
        <w:t xml:space="preserve"> </w:t>
      </w:r>
      <w:r w:rsidRPr="00B06170">
        <w:t>survival</w:t>
      </w:r>
      <w:r w:rsidRPr="00B06170">
        <w:rPr>
          <w:spacing w:val="19"/>
        </w:rPr>
        <w:t xml:space="preserve"> </w:t>
      </w:r>
      <w:r w:rsidRPr="00B06170">
        <w:t>analysis</w:t>
      </w:r>
      <w:r w:rsidRPr="00B06170">
        <w:rPr>
          <w:spacing w:val="18"/>
        </w:rPr>
        <w:t xml:space="preserve"> </w:t>
      </w:r>
      <w:r w:rsidRPr="00B06170">
        <w:t>of</w:t>
      </w:r>
      <w:r w:rsidRPr="00B06170">
        <w:rPr>
          <w:spacing w:val="19"/>
        </w:rPr>
        <w:t xml:space="preserve"> </w:t>
      </w:r>
      <w:r w:rsidRPr="00B06170">
        <w:t>patients</w:t>
      </w:r>
      <w:r w:rsidRPr="00B06170">
        <w:rPr>
          <w:spacing w:val="18"/>
        </w:rPr>
        <w:t xml:space="preserve"> </w:t>
      </w:r>
      <w:r w:rsidRPr="00B06170">
        <w:t>with</w:t>
      </w:r>
      <w:r w:rsidRPr="00B06170">
        <w:rPr>
          <w:spacing w:val="18"/>
        </w:rPr>
        <w:t xml:space="preserve"> </w:t>
      </w:r>
      <w:r w:rsidRPr="00B06170">
        <w:t>diabetes</w:t>
      </w:r>
      <w:r w:rsidRPr="00B06170">
        <w:rPr>
          <w:spacing w:val="20"/>
        </w:rPr>
        <w:t xml:space="preserve"> </w:t>
      </w:r>
      <w:r w:rsidRPr="00B06170">
        <w:t>compared</w:t>
      </w:r>
      <w:r w:rsidRPr="00B06170">
        <w:rPr>
          <w:spacing w:val="19"/>
        </w:rPr>
        <w:t xml:space="preserve"> </w:t>
      </w:r>
      <w:r w:rsidRPr="00B06170">
        <w:t>to</w:t>
      </w:r>
      <w:r w:rsidRPr="00B06170">
        <w:rPr>
          <w:spacing w:val="19"/>
        </w:rPr>
        <w:t xml:space="preserve"> </w:t>
      </w:r>
      <w:r w:rsidRPr="00B06170">
        <w:t>the</w:t>
      </w:r>
      <w:r w:rsidRPr="00B06170">
        <w:rPr>
          <w:spacing w:val="20"/>
        </w:rPr>
        <w:t xml:space="preserve"> </w:t>
      </w:r>
      <w:r w:rsidRPr="00B06170">
        <w:t>non</w:t>
      </w:r>
      <w:r w:rsidRPr="00B06170">
        <w:rPr>
          <w:spacing w:val="18"/>
        </w:rPr>
        <w:t xml:space="preserve"> </w:t>
      </w:r>
      <w:r w:rsidRPr="00B06170">
        <w:t>diabetic</w:t>
      </w:r>
      <w:r w:rsidRPr="00B06170">
        <w:rPr>
          <w:spacing w:val="19"/>
        </w:rPr>
        <w:t xml:space="preserve"> </w:t>
      </w:r>
      <w:r w:rsidRPr="00B06170">
        <w:t>population</w:t>
      </w:r>
      <w:r w:rsidRPr="00B06170">
        <w:rPr>
          <w:spacing w:val="18"/>
        </w:rPr>
        <w:t xml:space="preserve"> </w:t>
      </w:r>
      <w:r w:rsidRPr="00B06170">
        <w:t>in</w:t>
      </w:r>
      <w:r w:rsidRPr="00B06170">
        <w:rPr>
          <w:spacing w:val="40"/>
        </w:rPr>
        <w:t xml:space="preserve"> </w:t>
      </w:r>
      <w:r w:rsidRPr="00B06170">
        <w:t xml:space="preserve">Bulgaria,” </w:t>
      </w:r>
      <w:r w:rsidRPr="00B06170">
        <w:rPr>
          <w:i/>
        </w:rPr>
        <w:t>PLoS One</w:t>
      </w:r>
      <w:r w:rsidRPr="00B06170">
        <w:t>, vol. 15, no. 5, pp. 1–16, 2020, doi: 10.1371/journal.pone.0232815.</w:t>
      </w:r>
    </w:p>
    <w:p w14:paraId="5899AB59" w14:textId="77777777" w:rsidR="002B2B14" w:rsidRPr="00B06170" w:rsidRDefault="002B2B14" w:rsidP="002B2B14">
      <w:pPr>
        <w:pStyle w:val="ListParagraph"/>
        <w:widowControl w:val="0"/>
        <w:numPr>
          <w:ilvl w:val="0"/>
          <w:numId w:val="22"/>
        </w:numPr>
        <w:suppressAutoHyphens w:val="0"/>
        <w:autoSpaceDE w:val="0"/>
        <w:autoSpaceDN w:val="0"/>
        <w:ind w:left="630" w:right="26" w:hanging="519"/>
        <w:jc w:val="both"/>
      </w:pPr>
      <w:r w:rsidRPr="00B06170">
        <w:t>Punthakee,</w:t>
      </w:r>
      <w:r w:rsidRPr="00B06170">
        <w:rPr>
          <w:spacing w:val="20"/>
        </w:rPr>
        <w:t xml:space="preserve"> </w:t>
      </w:r>
      <w:r w:rsidRPr="00B06170">
        <w:t>Zubin,</w:t>
      </w:r>
      <w:r w:rsidRPr="00B06170">
        <w:rPr>
          <w:spacing w:val="20"/>
        </w:rPr>
        <w:t xml:space="preserve"> </w:t>
      </w:r>
      <w:r w:rsidRPr="00B06170">
        <w:t>Ronald</w:t>
      </w:r>
      <w:r w:rsidRPr="00B06170">
        <w:rPr>
          <w:spacing w:val="20"/>
        </w:rPr>
        <w:t xml:space="preserve"> </w:t>
      </w:r>
      <w:r w:rsidRPr="00B06170">
        <w:t>Goldenberg,</w:t>
      </w:r>
      <w:r w:rsidRPr="00B06170">
        <w:rPr>
          <w:spacing w:val="20"/>
        </w:rPr>
        <w:t xml:space="preserve"> </w:t>
      </w:r>
      <w:r w:rsidRPr="00B06170">
        <w:t>and</w:t>
      </w:r>
      <w:r w:rsidRPr="00B06170">
        <w:rPr>
          <w:spacing w:val="21"/>
        </w:rPr>
        <w:t xml:space="preserve"> </w:t>
      </w:r>
      <w:r w:rsidRPr="00B06170">
        <w:t>Pamela</w:t>
      </w:r>
      <w:r w:rsidRPr="00B06170">
        <w:rPr>
          <w:spacing w:val="20"/>
        </w:rPr>
        <w:t xml:space="preserve"> </w:t>
      </w:r>
      <w:r w:rsidRPr="00B06170">
        <w:t>Katz.</w:t>
      </w:r>
      <w:r w:rsidRPr="00B06170">
        <w:rPr>
          <w:spacing w:val="24"/>
        </w:rPr>
        <w:t xml:space="preserve"> </w:t>
      </w:r>
      <w:r w:rsidRPr="00B06170">
        <w:t>"Definition,</w:t>
      </w:r>
      <w:r w:rsidRPr="00B06170">
        <w:rPr>
          <w:spacing w:val="21"/>
        </w:rPr>
        <w:t xml:space="preserve"> </w:t>
      </w:r>
      <w:r w:rsidRPr="00B06170">
        <w:t>classification</w:t>
      </w:r>
      <w:r w:rsidRPr="00B06170">
        <w:rPr>
          <w:spacing w:val="19"/>
        </w:rPr>
        <w:t xml:space="preserve"> </w:t>
      </w:r>
      <w:r w:rsidRPr="00B06170">
        <w:t>and</w:t>
      </w:r>
      <w:r w:rsidRPr="00B06170">
        <w:rPr>
          <w:spacing w:val="20"/>
        </w:rPr>
        <w:t xml:space="preserve"> </w:t>
      </w:r>
      <w:r w:rsidRPr="00B06170">
        <w:t>diagnosis</w:t>
      </w:r>
      <w:r w:rsidRPr="00B06170">
        <w:rPr>
          <w:spacing w:val="21"/>
        </w:rPr>
        <w:t xml:space="preserve"> </w:t>
      </w:r>
      <w:r w:rsidRPr="00B06170">
        <w:t>of</w:t>
      </w:r>
      <w:r w:rsidRPr="00B06170">
        <w:rPr>
          <w:spacing w:val="20"/>
        </w:rPr>
        <w:t xml:space="preserve"> </w:t>
      </w:r>
      <w:r w:rsidRPr="00B06170">
        <w:t>diabetes,</w:t>
      </w:r>
      <w:r w:rsidRPr="00B06170">
        <w:rPr>
          <w:spacing w:val="20"/>
        </w:rPr>
        <w:t xml:space="preserve"> </w:t>
      </w:r>
      <w:r w:rsidRPr="00B06170">
        <w:t>prediabetes</w:t>
      </w:r>
      <w:r w:rsidRPr="00B06170">
        <w:rPr>
          <w:spacing w:val="20"/>
        </w:rPr>
        <w:t xml:space="preserve"> </w:t>
      </w:r>
      <w:r w:rsidRPr="00B06170">
        <w:t>and</w:t>
      </w:r>
      <w:r w:rsidRPr="00B06170">
        <w:rPr>
          <w:spacing w:val="40"/>
        </w:rPr>
        <w:t xml:space="preserve"> </w:t>
      </w:r>
      <w:r w:rsidRPr="00B06170">
        <w:t xml:space="preserve">metabolic syndrome." </w:t>
      </w:r>
      <w:r w:rsidRPr="00B06170">
        <w:rPr>
          <w:i/>
        </w:rPr>
        <w:t xml:space="preserve">Canadian journal of diabetes </w:t>
      </w:r>
      <w:r w:rsidRPr="00B06170">
        <w:t>42 (2018): S10-S15.</w:t>
      </w:r>
    </w:p>
    <w:p w14:paraId="1A4F6CD8" w14:textId="77777777" w:rsidR="002B2B14" w:rsidRPr="00B06170" w:rsidRDefault="002B2B14" w:rsidP="002B2B14">
      <w:pPr>
        <w:pStyle w:val="ListParagraph"/>
        <w:widowControl w:val="0"/>
        <w:numPr>
          <w:ilvl w:val="0"/>
          <w:numId w:val="22"/>
        </w:numPr>
        <w:suppressAutoHyphens w:val="0"/>
        <w:autoSpaceDE w:val="0"/>
        <w:autoSpaceDN w:val="0"/>
        <w:ind w:left="630" w:right="26" w:hanging="519"/>
        <w:jc w:val="both"/>
      </w:pPr>
      <w:r w:rsidRPr="00B06170">
        <w:t>B.</w:t>
      </w:r>
      <w:r w:rsidRPr="00B06170">
        <w:rPr>
          <w:spacing w:val="5"/>
        </w:rPr>
        <w:t xml:space="preserve"> </w:t>
      </w:r>
      <w:r w:rsidRPr="00B06170">
        <w:t>Kurniawaty,</w:t>
      </w:r>
      <w:r w:rsidRPr="00B06170">
        <w:rPr>
          <w:spacing w:val="7"/>
        </w:rPr>
        <w:t xml:space="preserve"> </w:t>
      </w:r>
      <w:r w:rsidRPr="00B06170">
        <w:t>Evi;</w:t>
      </w:r>
      <w:r w:rsidRPr="00B06170">
        <w:rPr>
          <w:spacing w:val="6"/>
        </w:rPr>
        <w:t xml:space="preserve"> </w:t>
      </w:r>
      <w:r w:rsidRPr="00B06170">
        <w:t>Yanita,</w:t>
      </w:r>
      <w:r w:rsidRPr="00B06170">
        <w:rPr>
          <w:spacing w:val="6"/>
        </w:rPr>
        <w:t xml:space="preserve"> </w:t>
      </w:r>
      <w:r w:rsidRPr="00B06170">
        <w:t>“Faktor-Faktor</w:t>
      </w:r>
      <w:r w:rsidRPr="00B06170">
        <w:rPr>
          <w:spacing w:val="6"/>
        </w:rPr>
        <w:t xml:space="preserve"> </w:t>
      </w:r>
      <w:r w:rsidRPr="00B06170">
        <w:t>yang</w:t>
      </w:r>
      <w:r w:rsidRPr="00B06170">
        <w:rPr>
          <w:spacing w:val="7"/>
        </w:rPr>
        <w:t xml:space="preserve"> </w:t>
      </w:r>
      <w:r w:rsidRPr="00B06170">
        <w:t>Berhubungan</w:t>
      </w:r>
      <w:r w:rsidRPr="00B06170">
        <w:rPr>
          <w:spacing w:val="7"/>
        </w:rPr>
        <w:t xml:space="preserve"> </w:t>
      </w:r>
      <w:r w:rsidRPr="00B06170">
        <w:t>dengan</w:t>
      </w:r>
      <w:r w:rsidRPr="00B06170">
        <w:rPr>
          <w:spacing w:val="5"/>
        </w:rPr>
        <w:t xml:space="preserve"> </w:t>
      </w:r>
      <w:r w:rsidRPr="00B06170">
        <w:t>Kejadian</w:t>
      </w:r>
      <w:r w:rsidRPr="00B06170">
        <w:rPr>
          <w:spacing w:val="7"/>
        </w:rPr>
        <w:t xml:space="preserve"> </w:t>
      </w:r>
      <w:r w:rsidRPr="00B06170">
        <w:t>Diabetes</w:t>
      </w:r>
      <w:r w:rsidRPr="00B06170">
        <w:rPr>
          <w:spacing w:val="6"/>
        </w:rPr>
        <w:t xml:space="preserve"> </w:t>
      </w:r>
      <w:r w:rsidRPr="00B06170">
        <w:t>Melitus</w:t>
      </w:r>
      <w:r w:rsidRPr="00B06170">
        <w:rPr>
          <w:spacing w:val="5"/>
        </w:rPr>
        <w:t xml:space="preserve"> </w:t>
      </w:r>
      <w:r w:rsidRPr="00B06170">
        <w:t>Tipe</w:t>
      </w:r>
      <w:r w:rsidRPr="00B06170">
        <w:rPr>
          <w:spacing w:val="7"/>
        </w:rPr>
        <w:t xml:space="preserve"> </w:t>
      </w:r>
      <w:r w:rsidRPr="00B06170">
        <w:t>II,”</w:t>
      </w:r>
      <w:r w:rsidRPr="00B06170">
        <w:rPr>
          <w:spacing w:val="11"/>
        </w:rPr>
        <w:t xml:space="preserve"> </w:t>
      </w:r>
      <w:r w:rsidRPr="00B06170">
        <w:rPr>
          <w:i/>
        </w:rPr>
        <w:t>Majority</w:t>
      </w:r>
      <w:r w:rsidRPr="00B06170">
        <w:t>,</w:t>
      </w:r>
      <w:r w:rsidRPr="00B06170">
        <w:rPr>
          <w:spacing w:val="7"/>
        </w:rPr>
        <w:t xml:space="preserve"> </w:t>
      </w:r>
      <w:r w:rsidRPr="00B06170">
        <w:t>vol.</w:t>
      </w:r>
      <w:r w:rsidRPr="00B06170">
        <w:rPr>
          <w:spacing w:val="6"/>
        </w:rPr>
        <w:t xml:space="preserve"> </w:t>
      </w:r>
      <w:r w:rsidRPr="00B06170">
        <w:t>5,</w:t>
      </w:r>
      <w:r w:rsidRPr="00B06170">
        <w:rPr>
          <w:spacing w:val="6"/>
        </w:rPr>
        <w:t xml:space="preserve"> </w:t>
      </w:r>
      <w:r w:rsidRPr="00B06170">
        <w:t>no.</w:t>
      </w:r>
      <w:r w:rsidRPr="00B06170">
        <w:rPr>
          <w:spacing w:val="6"/>
        </w:rPr>
        <w:t xml:space="preserve"> </w:t>
      </w:r>
      <w:r w:rsidRPr="00B06170">
        <w:rPr>
          <w:spacing w:val="-5"/>
        </w:rPr>
        <w:t>2,</w:t>
      </w:r>
    </w:p>
    <w:p w14:paraId="740F6971" w14:textId="77777777" w:rsidR="002B2B14" w:rsidRPr="00B06170" w:rsidRDefault="002B2B14" w:rsidP="002B2B14">
      <w:pPr>
        <w:pStyle w:val="ListParagraph"/>
        <w:widowControl w:val="0"/>
        <w:numPr>
          <w:ilvl w:val="0"/>
          <w:numId w:val="22"/>
        </w:numPr>
        <w:tabs>
          <w:tab w:val="left" w:pos="336"/>
        </w:tabs>
        <w:suppressAutoHyphens w:val="0"/>
        <w:autoSpaceDE w:val="0"/>
        <w:autoSpaceDN w:val="0"/>
        <w:ind w:left="630" w:right="26" w:hanging="519"/>
        <w:jc w:val="both"/>
      </w:pPr>
      <w:r w:rsidRPr="00B06170">
        <w:t>M.</w:t>
      </w:r>
      <w:r w:rsidRPr="00B06170">
        <w:rPr>
          <w:spacing w:val="-4"/>
        </w:rPr>
        <w:t xml:space="preserve"> </w:t>
      </w:r>
      <w:r w:rsidRPr="00B06170">
        <w:t>Dwi</w:t>
      </w:r>
      <w:r w:rsidRPr="00B06170">
        <w:rPr>
          <w:spacing w:val="-4"/>
        </w:rPr>
        <w:t xml:space="preserve"> </w:t>
      </w:r>
      <w:r w:rsidRPr="00B06170">
        <w:t>Ario,</w:t>
      </w:r>
      <w:r w:rsidRPr="00B06170">
        <w:rPr>
          <w:spacing w:val="-3"/>
        </w:rPr>
        <w:t xml:space="preserve"> </w:t>
      </w:r>
      <w:r w:rsidRPr="00B06170">
        <w:t>“Effect</w:t>
      </w:r>
      <w:r w:rsidRPr="00B06170">
        <w:rPr>
          <w:spacing w:val="-4"/>
        </w:rPr>
        <w:t xml:space="preserve"> </w:t>
      </w:r>
      <w:r w:rsidRPr="00B06170">
        <w:t>of</w:t>
      </w:r>
      <w:r w:rsidRPr="00B06170">
        <w:rPr>
          <w:spacing w:val="-5"/>
        </w:rPr>
        <w:t xml:space="preserve"> </w:t>
      </w:r>
      <w:r w:rsidRPr="00B06170">
        <w:t>Nicotine</w:t>
      </w:r>
      <w:r w:rsidRPr="00B06170">
        <w:rPr>
          <w:spacing w:val="-4"/>
        </w:rPr>
        <w:t xml:space="preserve"> </w:t>
      </w:r>
      <w:r w:rsidRPr="00B06170">
        <w:t>in</w:t>
      </w:r>
      <w:r w:rsidRPr="00B06170">
        <w:rPr>
          <w:spacing w:val="-4"/>
        </w:rPr>
        <w:t xml:space="preserve"> </w:t>
      </w:r>
      <w:r w:rsidRPr="00B06170">
        <w:t>Cigarette</w:t>
      </w:r>
      <w:r w:rsidRPr="00B06170">
        <w:rPr>
          <w:spacing w:val="-3"/>
        </w:rPr>
        <w:t xml:space="preserve"> </w:t>
      </w:r>
      <w:r w:rsidRPr="00B06170">
        <w:t>for</w:t>
      </w:r>
      <w:r w:rsidRPr="00B06170">
        <w:rPr>
          <w:spacing w:val="-3"/>
        </w:rPr>
        <w:t xml:space="preserve"> </w:t>
      </w:r>
      <w:r w:rsidRPr="00B06170">
        <w:t>Type</w:t>
      </w:r>
      <w:r w:rsidRPr="00B06170">
        <w:rPr>
          <w:spacing w:val="-4"/>
        </w:rPr>
        <w:t xml:space="preserve"> </w:t>
      </w:r>
      <w:r w:rsidRPr="00B06170">
        <w:t>2</w:t>
      </w:r>
      <w:r w:rsidRPr="00B06170">
        <w:rPr>
          <w:spacing w:val="-5"/>
        </w:rPr>
        <w:t xml:space="preserve"> </w:t>
      </w:r>
      <w:r w:rsidRPr="00B06170">
        <w:t>Diabetes</w:t>
      </w:r>
      <w:r w:rsidRPr="00B06170">
        <w:rPr>
          <w:spacing w:val="-4"/>
        </w:rPr>
        <w:t xml:space="preserve"> </w:t>
      </w:r>
      <w:r w:rsidRPr="00B06170">
        <w:t xml:space="preserve">Mellitus,” </w:t>
      </w:r>
      <w:r w:rsidRPr="00B06170">
        <w:rPr>
          <w:i/>
        </w:rPr>
        <w:t>J</w:t>
      </w:r>
      <w:r w:rsidRPr="00B06170">
        <w:rPr>
          <w:i/>
          <w:spacing w:val="-4"/>
        </w:rPr>
        <w:t xml:space="preserve"> </w:t>
      </w:r>
      <w:r w:rsidRPr="00B06170">
        <w:rPr>
          <w:i/>
        </w:rPr>
        <w:t>Major.</w:t>
      </w:r>
      <w:r w:rsidRPr="00B06170">
        <w:t>,</w:t>
      </w:r>
      <w:r w:rsidRPr="00B06170">
        <w:rPr>
          <w:spacing w:val="-4"/>
        </w:rPr>
        <w:t xml:space="preserve"> </w:t>
      </w:r>
      <w:r w:rsidRPr="00B06170">
        <w:t>vol.</w:t>
      </w:r>
      <w:r w:rsidRPr="00B06170">
        <w:rPr>
          <w:spacing w:val="-4"/>
        </w:rPr>
        <w:t xml:space="preserve"> </w:t>
      </w:r>
      <w:r w:rsidRPr="00B06170">
        <w:t>3,</w:t>
      </w:r>
      <w:r w:rsidRPr="00B06170">
        <w:rPr>
          <w:spacing w:val="-4"/>
        </w:rPr>
        <w:t xml:space="preserve"> </w:t>
      </w:r>
      <w:r w:rsidRPr="00B06170">
        <w:t>no.</w:t>
      </w:r>
      <w:r w:rsidRPr="00B06170">
        <w:rPr>
          <w:spacing w:val="-4"/>
        </w:rPr>
        <w:t xml:space="preserve"> </w:t>
      </w:r>
      <w:r w:rsidRPr="00B06170">
        <w:t>7,</w:t>
      </w:r>
      <w:r w:rsidRPr="00B06170">
        <w:rPr>
          <w:spacing w:val="-4"/>
        </w:rPr>
        <w:t xml:space="preserve"> </w:t>
      </w:r>
      <w:r w:rsidRPr="00B06170">
        <w:t>pp.</w:t>
      </w:r>
      <w:r w:rsidRPr="00B06170">
        <w:rPr>
          <w:spacing w:val="-5"/>
        </w:rPr>
        <w:t xml:space="preserve"> </w:t>
      </w:r>
      <w:r w:rsidRPr="00B06170">
        <w:t>75–80,</w:t>
      </w:r>
      <w:r w:rsidRPr="00B06170">
        <w:rPr>
          <w:spacing w:val="-4"/>
        </w:rPr>
        <w:t xml:space="preserve"> </w:t>
      </w:r>
      <w:r w:rsidRPr="00B06170">
        <w:rPr>
          <w:spacing w:val="-2"/>
        </w:rPr>
        <w:t>2014.</w:t>
      </w:r>
    </w:p>
    <w:p w14:paraId="0E4CFF20" w14:textId="77777777" w:rsidR="002B2B14" w:rsidRPr="00B06170" w:rsidRDefault="002B2B14" w:rsidP="002B2B14">
      <w:pPr>
        <w:pStyle w:val="ListParagraph"/>
        <w:widowControl w:val="0"/>
        <w:numPr>
          <w:ilvl w:val="0"/>
          <w:numId w:val="22"/>
        </w:numPr>
        <w:suppressAutoHyphens w:val="0"/>
        <w:autoSpaceDE w:val="0"/>
        <w:autoSpaceDN w:val="0"/>
        <w:ind w:left="630" w:right="26" w:hanging="519"/>
        <w:jc w:val="both"/>
      </w:pPr>
      <w:r w:rsidRPr="00B06170">
        <w:t xml:space="preserve">G. Liamis, “Diabetes mellitus and electrolyte disorders,” </w:t>
      </w:r>
      <w:r w:rsidRPr="00B06170">
        <w:rPr>
          <w:i/>
        </w:rPr>
        <w:t>World J. Clin. Cases</w:t>
      </w:r>
      <w:r w:rsidRPr="00B06170">
        <w:t>, vol. 2, no. 10, p. 488, 2014, doi:</w:t>
      </w:r>
      <w:r w:rsidRPr="00B06170">
        <w:rPr>
          <w:spacing w:val="40"/>
        </w:rPr>
        <w:t xml:space="preserve"> </w:t>
      </w:r>
      <w:r w:rsidRPr="00B06170">
        <w:rPr>
          <w:spacing w:val="-2"/>
        </w:rPr>
        <w:t>10.12998/wjcc.v2.i10.488.</w:t>
      </w:r>
    </w:p>
    <w:p w14:paraId="3AE437D5" w14:textId="77777777" w:rsidR="002B2B14" w:rsidRPr="00B06170" w:rsidRDefault="002B2B14" w:rsidP="002B2B14">
      <w:pPr>
        <w:pStyle w:val="ListParagraph"/>
        <w:widowControl w:val="0"/>
        <w:numPr>
          <w:ilvl w:val="0"/>
          <w:numId w:val="22"/>
        </w:numPr>
        <w:suppressAutoHyphens w:val="0"/>
        <w:autoSpaceDE w:val="0"/>
        <w:autoSpaceDN w:val="0"/>
        <w:ind w:left="630" w:right="26" w:hanging="519"/>
        <w:jc w:val="both"/>
      </w:pPr>
      <w:r w:rsidRPr="00B06170">
        <w:t xml:space="preserve">D. J. Schneider, “Factors contributing to increased platelet reactivity in people with diabetes,” </w:t>
      </w:r>
      <w:r w:rsidRPr="00B06170">
        <w:rPr>
          <w:i/>
        </w:rPr>
        <w:t>Diabetes Care</w:t>
      </w:r>
      <w:r w:rsidRPr="00B06170">
        <w:t>, vol. 32, no. 4, pp. 525–</w:t>
      </w:r>
      <w:r w:rsidRPr="00B06170">
        <w:rPr>
          <w:spacing w:val="40"/>
        </w:rPr>
        <w:t xml:space="preserve"> </w:t>
      </w:r>
      <w:r w:rsidRPr="00B06170">
        <w:t>527, 2009, doi: 10.2337/dc08-1865.</w:t>
      </w:r>
    </w:p>
    <w:p w14:paraId="603EAB9C" w14:textId="77777777" w:rsidR="002B2B14" w:rsidRPr="00B06170" w:rsidRDefault="002B2B14" w:rsidP="002B2B14">
      <w:pPr>
        <w:pStyle w:val="ListParagraph"/>
        <w:widowControl w:val="0"/>
        <w:numPr>
          <w:ilvl w:val="0"/>
          <w:numId w:val="22"/>
        </w:numPr>
        <w:suppressAutoHyphens w:val="0"/>
        <w:autoSpaceDE w:val="0"/>
        <w:autoSpaceDN w:val="0"/>
        <w:ind w:left="630" w:right="26" w:hanging="519"/>
        <w:jc w:val="both"/>
      </w:pPr>
      <w:r w:rsidRPr="00B06170">
        <w:t xml:space="preserve">R. Nurpalah, “Gambaran Kadar Kalium Pada Penderita Diabetes Melitus Tipe 2,” </w:t>
      </w:r>
      <w:r w:rsidRPr="00B06170">
        <w:rPr>
          <w:i/>
        </w:rPr>
        <w:t>J. Kesehat. Bakti Tunas Husada J. Ilmu-ilmu</w:t>
      </w:r>
      <w:r w:rsidRPr="00B06170">
        <w:rPr>
          <w:i/>
          <w:spacing w:val="40"/>
        </w:rPr>
        <w:t xml:space="preserve"> </w:t>
      </w:r>
      <w:r w:rsidRPr="00B06170">
        <w:rPr>
          <w:i/>
        </w:rPr>
        <w:t>Keperawatan, Anal. Kesehat. dan Farm.</w:t>
      </w:r>
      <w:r w:rsidRPr="00B06170">
        <w:t>, vol. 12, no. 1, p. 214, 2015, doi: 10.36465/jkbth.v12i1.81.</w:t>
      </w:r>
    </w:p>
    <w:p w14:paraId="5F4A7994" w14:textId="77777777" w:rsidR="002B2B14" w:rsidRPr="00B06170" w:rsidRDefault="002B2B14" w:rsidP="002B2B14">
      <w:pPr>
        <w:pStyle w:val="ListParagraph"/>
        <w:widowControl w:val="0"/>
        <w:numPr>
          <w:ilvl w:val="0"/>
          <w:numId w:val="22"/>
        </w:numPr>
        <w:suppressAutoHyphens w:val="0"/>
        <w:autoSpaceDE w:val="0"/>
        <w:autoSpaceDN w:val="0"/>
        <w:ind w:left="630" w:right="26" w:hanging="519"/>
        <w:jc w:val="both"/>
      </w:pPr>
      <w:r w:rsidRPr="00B06170">
        <w:t>F. K. Lembang and D. L. Rahakbauw, “Analisis Faktor Risiko Penyebab Diabetes Mellitus di Kota Ambon Menggunakan Model</w:t>
      </w:r>
      <w:r w:rsidRPr="00B06170">
        <w:rPr>
          <w:spacing w:val="40"/>
        </w:rPr>
        <w:t xml:space="preserve"> </w:t>
      </w:r>
      <w:r w:rsidRPr="00B06170">
        <w:t>Regresi Logistik,” vol. 15, no. 2, pp. 65–71, 2015.</w:t>
      </w:r>
    </w:p>
    <w:p w14:paraId="472710E9" w14:textId="77777777" w:rsidR="002B2B14" w:rsidRPr="00B06170" w:rsidRDefault="002B2B14" w:rsidP="002B2B14">
      <w:pPr>
        <w:pStyle w:val="ListParagraph"/>
        <w:widowControl w:val="0"/>
        <w:numPr>
          <w:ilvl w:val="0"/>
          <w:numId w:val="22"/>
        </w:numPr>
        <w:suppressAutoHyphens w:val="0"/>
        <w:autoSpaceDE w:val="0"/>
        <w:autoSpaceDN w:val="0"/>
        <w:ind w:left="630" w:right="26" w:hanging="519"/>
        <w:jc w:val="both"/>
      </w:pPr>
      <w:r w:rsidRPr="00B06170">
        <w:t xml:space="preserve">A. Borucka, “Logistic regression in modeling and assessment of transport services,” </w:t>
      </w:r>
      <w:r w:rsidRPr="00B06170">
        <w:rPr>
          <w:i/>
        </w:rPr>
        <w:t>Open Eng.</w:t>
      </w:r>
      <w:r w:rsidRPr="00B06170">
        <w:t>, vol. 10, no. 1, pp. 26–34, 2020, doi:</w:t>
      </w:r>
      <w:r w:rsidRPr="00B06170">
        <w:rPr>
          <w:spacing w:val="40"/>
        </w:rPr>
        <w:t xml:space="preserve"> </w:t>
      </w:r>
      <w:r w:rsidRPr="00B06170">
        <w:rPr>
          <w:spacing w:val="-2"/>
        </w:rPr>
        <w:t>10.1515/eng-2020-0029.</w:t>
      </w:r>
    </w:p>
    <w:p w14:paraId="40C094EF" w14:textId="77777777" w:rsidR="002B2B14" w:rsidRPr="00B06170" w:rsidRDefault="002B2B14" w:rsidP="002B2B14">
      <w:pPr>
        <w:ind w:left="630" w:right="26" w:hanging="519"/>
        <w:jc w:val="both"/>
      </w:pPr>
      <w:r w:rsidRPr="00B06170">
        <w:t>[10]</w:t>
      </w:r>
      <w:r w:rsidRPr="00B06170">
        <w:rPr>
          <w:spacing w:val="-10"/>
        </w:rPr>
        <w:t xml:space="preserve"> </w:t>
      </w:r>
      <w:r w:rsidRPr="00B06170">
        <w:t>Y.</w:t>
      </w:r>
      <w:r w:rsidRPr="00B06170">
        <w:rPr>
          <w:spacing w:val="-10"/>
        </w:rPr>
        <w:t xml:space="preserve"> </w:t>
      </w:r>
      <w:r w:rsidRPr="00B06170">
        <w:t>A.</w:t>
      </w:r>
      <w:r w:rsidRPr="00B06170">
        <w:rPr>
          <w:spacing w:val="-5"/>
        </w:rPr>
        <w:t xml:space="preserve"> </w:t>
      </w:r>
      <w:r w:rsidRPr="00B06170">
        <w:t>Tampil,</w:t>
      </w:r>
      <w:r w:rsidRPr="00B06170">
        <w:rPr>
          <w:spacing w:val="-1"/>
        </w:rPr>
        <w:t xml:space="preserve"> </w:t>
      </w:r>
      <w:r w:rsidRPr="00B06170">
        <w:t>H. Komalig,</w:t>
      </w:r>
      <w:r w:rsidRPr="00B06170">
        <w:rPr>
          <w:spacing w:val="-2"/>
        </w:rPr>
        <w:t xml:space="preserve"> </w:t>
      </w:r>
      <w:r w:rsidRPr="00B06170">
        <w:t>and</w:t>
      </w:r>
      <w:r w:rsidRPr="00B06170">
        <w:rPr>
          <w:spacing w:val="-2"/>
        </w:rPr>
        <w:t xml:space="preserve"> </w:t>
      </w:r>
      <w:r w:rsidRPr="00B06170">
        <w:t>Y.</w:t>
      </w:r>
      <w:r w:rsidRPr="00B06170">
        <w:rPr>
          <w:spacing w:val="-1"/>
        </w:rPr>
        <w:t xml:space="preserve"> </w:t>
      </w:r>
      <w:r w:rsidRPr="00B06170">
        <w:t>Langi,</w:t>
      </w:r>
      <w:r w:rsidRPr="00B06170">
        <w:rPr>
          <w:spacing w:val="-1"/>
        </w:rPr>
        <w:t xml:space="preserve"> </w:t>
      </w:r>
      <w:r w:rsidRPr="00B06170">
        <w:t>“Analisis Regresi</w:t>
      </w:r>
      <w:r w:rsidRPr="00B06170">
        <w:rPr>
          <w:spacing w:val="-2"/>
        </w:rPr>
        <w:t xml:space="preserve"> </w:t>
      </w:r>
      <w:r w:rsidRPr="00B06170">
        <w:t>Logistik Untuk</w:t>
      </w:r>
      <w:r w:rsidRPr="00B06170">
        <w:rPr>
          <w:spacing w:val="-1"/>
        </w:rPr>
        <w:t xml:space="preserve"> </w:t>
      </w:r>
      <w:r w:rsidRPr="00B06170">
        <w:t>Menentukan</w:t>
      </w:r>
      <w:r w:rsidRPr="00B06170">
        <w:rPr>
          <w:spacing w:val="-2"/>
        </w:rPr>
        <w:t xml:space="preserve"> </w:t>
      </w:r>
      <w:r w:rsidRPr="00B06170">
        <w:t>Faktor-Faktor</w:t>
      </w:r>
      <w:r w:rsidRPr="00B06170">
        <w:rPr>
          <w:spacing w:val="-1"/>
        </w:rPr>
        <w:t xml:space="preserve"> </w:t>
      </w:r>
      <w:r w:rsidRPr="00B06170">
        <w:t>Yang</w:t>
      </w:r>
      <w:r w:rsidRPr="00B06170">
        <w:rPr>
          <w:spacing w:val="-1"/>
        </w:rPr>
        <w:t xml:space="preserve"> </w:t>
      </w:r>
      <w:r w:rsidRPr="00B06170">
        <w:t>Mempengaruhi</w:t>
      </w:r>
      <w:r w:rsidRPr="00B06170">
        <w:rPr>
          <w:spacing w:val="-1"/>
        </w:rPr>
        <w:t xml:space="preserve"> </w:t>
      </w:r>
      <w:r w:rsidRPr="00B06170">
        <w:t>Indeks</w:t>
      </w:r>
      <w:r w:rsidRPr="00B06170">
        <w:rPr>
          <w:spacing w:val="40"/>
        </w:rPr>
        <w:t xml:space="preserve"> </w:t>
      </w:r>
      <w:r w:rsidRPr="00B06170">
        <w:t>Prestasi Kumulatif ( IPK ) Mahasiswa FMIPA Universitas Sam Ratulangi Manado Logistic Regression Analysis To Determine</w:t>
      </w:r>
      <w:r w:rsidRPr="00B06170">
        <w:rPr>
          <w:spacing w:val="40"/>
        </w:rPr>
        <w:t xml:space="preserve"> </w:t>
      </w:r>
      <w:r w:rsidRPr="00B06170">
        <w:t xml:space="preserve">Factors Affecting The Grade Point Average ( GPA ) Of FM,” </w:t>
      </w:r>
      <w:r w:rsidRPr="00B06170">
        <w:rPr>
          <w:i/>
        </w:rPr>
        <w:t>d’CARTESIAN</w:t>
      </w:r>
      <w:r w:rsidRPr="00B06170">
        <w:t>, vol. 6, no. 2, pp. 57–62, 2017.</w:t>
      </w:r>
    </w:p>
    <w:p w14:paraId="371E69F2" w14:textId="77777777" w:rsidR="002B2B14" w:rsidRPr="00B06170" w:rsidRDefault="002B2B14" w:rsidP="002B2B14">
      <w:pPr>
        <w:ind w:left="630" w:right="26" w:hanging="519"/>
        <w:jc w:val="both"/>
      </w:pPr>
      <w:r w:rsidRPr="00B06170">
        <w:t>[11]</w:t>
      </w:r>
      <w:r w:rsidRPr="00B06170">
        <w:rPr>
          <w:spacing w:val="-23"/>
        </w:rPr>
        <w:t xml:space="preserve"> </w:t>
      </w:r>
      <w:r w:rsidRPr="00B06170">
        <w:t>K.</w:t>
      </w:r>
      <w:r w:rsidRPr="00B06170">
        <w:rPr>
          <w:spacing w:val="2"/>
        </w:rPr>
        <w:t xml:space="preserve"> </w:t>
      </w:r>
      <w:r w:rsidRPr="00B06170">
        <w:t>M.</w:t>
      </w:r>
      <w:r w:rsidRPr="00B06170">
        <w:rPr>
          <w:spacing w:val="4"/>
        </w:rPr>
        <w:t xml:space="preserve"> </w:t>
      </w:r>
      <w:r w:rsidRPr="00B06170">
        <w:t>Kotimah</w:t>
      </w:r>
      <w:r w:rsidRPr="00B06170">
        <w:rPr>
          <w:spacing w:val="4"/>
        </w:rPr>
        <w:t xml:space="preserve"> </w:t>
      </w:r>
      <w:r w:rsidRPr="00B06170">
        <w:t>and</w:t>
      </w:r>
      <w:r w:rsidRPr="00B06170">
        <w:rPr>
          <w:spacing w:val="5"/>
        </w:rPr>
        <w:t xml:space="preserve"> </w:t>
      </w:r>
      <w:r w:rsidRPr="00B06170">
        <w:t>P.</w:t>
      </w:r>
      <w:r w:rsidRPr="00B06170">
        <w:rPr>
          <w:spacing w:val="4"/>
        </w:rPr>
        <w:t xml:space="preserve"> </w:t>
      </w:r>
      <w:r w:rsidRPr="00B06170">
        <w:t>S.</w:t>
      </w:r>
      <w:r w:rsidRPr="00B06170">
        <w:rPr>
          <w:spacing w:val="5"/>
        </w:rPr>
        <w:t xml:space="preserve"> </w:t>
      </w:r>
      <w:r w:rsidRPr="00B06170">
        <w:t>Wulandari,</w:t>
      </w:r>
      <w:r w:rsidRPr="00B06170">
        <w:rPr>
          <w:spacing w:val="4"/>
        </w:rPr>
        <w:t xml:space="preserve"> </w:t>
      </w:r>
      <w:r w:rsidRPr="00B06170">
        <w:t>“Model</w:t>
      </w:r>
      <w:r w:rsidRPr="00B06170">
        <w:rPr>
          <w:spacing w:val="5"/>
        </w:rPr>
        <w:t xml:space="preserve"> </w:t>
      </w:r>
      <w:r w:rsidRPr="00B06170">
        <w:t>Regresi</w:t>
      </w:r>
      <w:r w:rsidRPr="00B06170">
        <w:rPr>
          <w:spacing w:val="4"/>
        </w:rPr>
        <w:t xml:space="preserve"> </w:t>
      </w:r>
      <w:r w:rsidRPr="00B06170">
        <w:t>Logistik</w:t>
      </w:r>
      <w:r w:rsidRPr="00B06170">
        <w:rPr>
          <w:spacing w:val="6"/>
        </w:rPr>
        <w:t xml:space="preserve"> </w:t>
      </w:r>
      <w:r w:rsidRPr="00B06170">
        <w:t>Biner</w:t>
      </w:r>
      <w:r w:rsidRPr="00B06170">
        <w:rPr>
          <w:spacing w:val="4"/>
        </w:rPr>
        <w:t xml:space="preserve"> </w:t>
      </w:r>
      <w:r w:rsidRPr="00B06170">
        <w:t>Stratifikasi</w:t>
      </w:r>
      <w:r w:rsidRPr="00B06170">
        <w:rPr>
          <w:spacing w:val="6"/>
        </w:rPr>
        <w:t xml:space="preserve"> </w:t>
      </w:r>
      <w:r w:rsidRPr="00B06170">
        <w:t>Pada</w:t>
      </w:r>
      <w:r w:rsidRPr="00B06170">
        <w:rPr>
          <w:spacing w:val="4"/>
        </w:rPr>
        <w:t xml:space="preserve"> </w:t>
      </w:r>
      <w:r w:rsidRPr="00B06170">
        <w:t>Partisipasi</w:t>
      </w:r>
      <w:r w:rsidRPr="00B06170">
        <w:rPr>
          <w:spacing w:val="5"/>
        </w:rPr>
        <w:t xml:space="preserve"> </w:t>
      </w:r>
      <w:r w:rsidRPr="00B06170">
        <w:t>Ekonomi</w:t>
      </w:r>
      <w:r w:rsidRPr="00B06170">
        <w:rPr>
          <w:spacing w:val="6"/>
        </w:rPr>
        <w:t xml:space="preserve"> </w:t>
      </w:r>
      <w:r w:rsidRPr="00B06170">
        <w:t>Perempuan</w:t>
      </w:r>
      <w:r w:rsidRPr="00B06170">
        <w:rPr>
          <w:spacing w:val="3"/>
        </w:rPr>
        <w:t xml:space="preserve"> </w:t>
      </w:r>
      <w:r w:rsidRPr="00B06170">
        <w:t>Di</w:t>
      </w:r>
      <w:r w:rsidRPr="00B06170">
        <w:rPr>
          <w:spacing w:val="6"/>
        </w:rPr>
        <w:t xml:space="preserve"> </w:t>
      </w:r>
      <w:r w:rsidRPr="00B06170">
        <w:rPr>
          <w:spacing w:val="-2"/>
        </w:rPr>
        <w:t>Provinsi</w:t>
      </w:r>
    </w:p>
    <w:p w14:paraId="24D32994" w14:textId="77777777" w:rsidR="002B2B14" w:rsidRPr="00B06170" w:rsidRDefault="002B2B14" w:rsidP="002B2B14">
      <w:pPr>
        <w:ind w:left="630" w:right="26" w:hanging="519"/>
        <w:jc w:val="both"/>
      </w:pPr>
      <w:r w:rsidRPr="00B06170">
        <w:t>[12]</w:t>
      </w:r>
      <w:r w:rsidRPr="00B06170">
        <w:rPr>
          <w:spacing w:val="-10"/>
        </w:rPr>
        <w:t xml:space="preserve"> </w:t>
      </w:r>
      <w:r w:rsidRPr="00B06170">
        <w:t>E.</w:t>
      </w:r>
      <w:r w:rsidRPr="00B06170">
        <w:rPr>
          <w:spacing w:val="-10"/>
        </w:rPr>
        <w:t xml:space="preserve"> </w:t>
      </w:r>
      <w:r w:rsidRPr="00B06170">
        <w:t>T. (Institusi T. S. N. Pamungkas, “Metode regresi logistik biner pada faktor yang mempengaruhi kesembuhan pasien penderita</w:t>
      </w:r>
      <w:r w:rsidRPr="00B06170">
        <w:rPr>
          <w:spacing w:val="40"/>
        </w:rPr>
        <w:t xml:space="preserve"> </w:t>
      </w:r>
      <w:r w:rsidRPr="00B06170">
        <w:t>demam berdarah dengue di RSUD Dr. Iskak Kabupaten Tulungagung,” 2017, [Online]. Available:</w:t>
      </w:r>
      <w:r w:rsidRPr="00B06170">
        <w:rPr>
          <w:spacing w:val="40"/>
        </w:rPr>
        <w:t xml:space="preserve"> </w:t>
      </w:r>
      <w:hyperlink r:id="rId8">
        <w:r w:rsidRPr="00B06170">
          <w:rPr>
            <w:color w:val="0000FF"/>
            <w:spacing w:val="-2"/>
            <w:u w:val="single" w:color="0000FF"/>
          </w:rPr>
          <w:t>http://repository.its.ac.id/42259/1/1314030088-Non_Degree.pdf</w:t>
        </w:r>
        <w:r w:rsidRPr="00B06170">
          <w:rPr>
            <w:spacing w:val="-2"/>
          </w:rPr>
          <w:t>.</w:t>
        </w:r>
      </w:hyperlink>
    </w:p>
    <w:p w14:paraId="53EEE33D" w14:textId="77777777" w:rsidR="002B2B14" w:rsidRPr="00B06170" w:rsidRDefault="002B2B14" w:rsidP="002B2B14">
      <w:pPr>
        <w:ind w:left="630" w:right="26" w:hanging="519"/>
        <w:jc w:val="both"/>
      </w:pPr>
      <w:r w:rsidRPr="00B06170">
        <w:t>[13]</w:t>
      </w:r>
      <w:r w:rsidRPr="00B06170">
        <w:rPr>
          <w:spacing w:val="-23"/>
        </w:rPr>
        <w:t xml:space="preserve"> </w:t>
      </w:r>
      <w:r w:rsidRPr="00B06170">
        <w:t>D.</w:t>
      </w:r>
      <w:r w:rsidRPr="00B06170">
        <w:rPr>
          <w:spacing w:val="-8"/>
        </w:rPr>
        <w:t xml:space="preserve"> </w:t>
      </w:r>
      <w:r w:rsidRPr="00B06170">
        <w:t>W.</w:t>
      </w:r>
      <w:r w:rsidRPr="00B06170">
        <w:rPr>
          <w:spacing w:val="-6"/>
        </w:rPr>
        <w:t xml:space="preserve"> </w:t>
      </w:r>
      <w:r w:rsidRPr="00B06170">
        <w:t>Hosmer</w:t>
      </w:r>
      <w:r w:rsidRPr="00B06170">
        <w:rPr>
          <w:spacing w:val="-5"/>
        </w:rPr>
        <w:t xml:space="preserve"> </w:t>
      </w:r>
      <w:r w:rsidRPr="00B06170">
        <w:t>and</w:t>
      </w:r>
      <w:r w:rsidRPr="00B06170">
        <w:rPr>
          <w:spacing w:val="-5"/>
        </w:rPr>
        <w:t xml:space="preserve"> </w:t>
      </w:r>
      <w:r w:rsidRPr="00B06170">
        <w:t>S.</w:t>
      </w:r>
      <w:r w:rsidRPr="00B06170">
        <w:rPr>
          <w:spacing w:val="-5"/>
        </w:rPr>
        <w:t xml:space="preserve"> </w:t>
      </w:r>
      <w:r w:rsidRPr="00B06170">
        <w:t>Lemeshow,</w:t>
      </w:r>
      <w:r w:rsidRPr="00B06170">
        <w:rPr>
          <w:spacing w:val="-5"/>
        </w:rPr>
        <w:t xml:space="preserve"> </w:t>
      </w:r>
      <w:r w:rsidRPr="00B06170">
        <w:t>“1_3kOQSTg.pdf.”</w:t>
      </w:r>
      <w:r w:rsidRPr="00B06170">
        <w:rPr>
          <w:spacing w:val="-4"/>
        </w:rPr>
        <w:t xml:space="preserve"> </w:t>
      </w:r>
      <w:r w:rsidRPr="00B06170">
        <w:t>pp.</w:t>
      </w:r>
      <w:r w:rsidRPr="00B06170">
        <w:rPr>
          <w:spacing w:val="-6"/>
        </w:rPr>
        <w:t xml:space="preserve"> </w:t>
      </w:r>
      <w:r w:rsidRPr="00B06170">
        <w:t>1–375,</w:t>
      </w:r>
      <w:r w:rsidRPr="00B06170">
        <w:rPr>
          <w:spacing w:val="-6"/>
        </w:rPr>
        <w:t xml:space="preserve"> </w:t>
      </w:r>
      <w:r w:rsidRPr="00B06170">
        <w:rPr>
          <w:spacing w:val="-4"/>
        </w:rPr>
        <w:t>2000.</w:t>
      </w:r>
    </w:p>
    <w:p w14:paraId="0E907826" w14:textId="77777777" w:rsidR="002B2B14" w:rsidRPr="00B06170" w:rsidRDefault="002B2B14" w:rsidP="002B2B14">
      <w:pPr>
        <w:ind w:left="630" w:right="26" w:hanging="519"/>
        <w:jc w:val="both"/>
      </w:pPr>
      <w:r w:rsidRPr="00B06170">
        <w:t>[14]</w:t>
      </w:r>
      <w:r w:rsidRPr="00B06170">
        <w:rPr>
          <w:spacing w:val="-23"/>
        </w:rPr>
        <w:t xml:space="preserve"> </w:t>
      </w:r>
      <w:r w:rsidRPr="00B06170">
        <w:t>J.</w:t>
      </w:r>
      <w:r w:rsidRPr="00B06170">
        <w:rPr>
          <w:spacing w:val="-9"/>
        </w:rPr>
        <w:t xml:space="preserve"> </w:t>
      </w:r>
      <w:r w:rsidRPr="00B06170">
        <w:t>Matematika,</w:t>
      </w:r>
      <w:r w:rsidRPr="00B06170">
        <w:rPr>
          <w:spacing w:val="-6"/>
        </w:rPr>
        <w:t xml:space="preserve"> </w:t>
      </w:r>
      <w:r w:rsidRPr="00B06170">
        <w:t>F.</w:t>
      </w:r>
      <w:r w:rsidRPr="00B06170">
        <w:rPr>
          <w:spacing w:val="-5"/>
        </w:rPr>
        <w:t xml:space="preserve"> </w:t>
      </w:r>
      <w:r w:rsidRPr="00B06170">
        <w:t>Matematika,</w:t>
      </w:r>
      <w:r w:rsidRPr="00B06170">
        <w:rPr>
          <w:spacing w:val="-5"/>
        </w:rPr>
        <w:t xml:space="preserve"> </w:t>
      </w:r>
      <w:r w:rsidRPr="00B06170">
        <w:t>D.</w:t>
      </w:r>
      <w:r w:rsidRPr="00B06170">
        <w:rPr>
          <w:spacing w:val="-5"/>
        </w:rPr>
        <w:t xml:space="preserve"> </w:t>
      </w:r>
      <w:r w:rsidRPr="00B06170">
        <w:t>A.</w:t>
      </w:r>
      <w:r w:rsidRPr="00B06170">
        <w:rPr>
          <w:spacing w:val="-6"/>
        </w:rPr>
        <w:t xml:space="preserve"> </w:t>
      </w:r>
      <w:r w:rsidRPr="00B06170">
        <w:t>N.</w:t>
      </w:r>
      <w:r w:rsidRPr="00B06170">
        <w:rPr>
          <w:spacing w:val="-6"/>
        </w:rPr>
        <w:t xml:space="preserve"> </w:t>
      </w:r>
      <w:r w:rsidRPr="00B06170">
        <w:t>Ilmu,</w:t>
      </w:r>
      <w:r w:rsidRPr="00B06170">
        <w:rPr>
          <w:spacing w:val="-6"/>
        </w:rPr>
        <w:t xml:space="preserve"> </w:t>
      </w:r>
      <w:r w:rsidRPr="00B06170">
        <w:t>and</w:t>
      </w:r>
      <w:r w:rsidRPr="00B06170">
        <w:rPr>
          <w:spacing w:val="-5"/>
        </w:rPr>
        <w:t xml:space="preserve"> </w:t>
      </w:r>
      <w:r w:rsidRPr="00B06170">
        <w:t>P.</w:t>
      </w:r>
      <w:r w:rsidRPr="00B06170">
        <w:rPr>
          <w:spacing w:val="-5"/>
        </w:rPr>
        <w:t xml:space="preserve"> </w:t>
      </w:r>
      <w:r w:rsidRPr="00B06170">
        <w:t>Alam,</w:t>
      </w:r>
      <w:r w:rsidRPr="00B06170">
        <w:rPr>
          <w:spacing w:val="-6"/>
        </w:rPr>
        <w:t xml:space="preserve"> </w:t>
      </w:r>
      <w:r w:rsidRPr="00B06170">
        <w:t>“PEMODELAN</w:t>
      </w:r>
      <w:r w:rsidRPr="00B06170">
        <w:rPr>
          <w:spacing w:val="-5"/>
        </w:rPr>
        <w:t xml:space="preserve"> </w:t>
      </w:r>
      <w:r w:rsidRPr="00B06170">
        <w:t>STATUS</w:t>
      </w:r>
      <w:r w:rsidRPr="00B06170">
        <w:rPr>
          <w:spacing w:val="-6"/>
        </w:rPr>
        <w:t xml:space="preserve"> </w:t>
      </w:r>
      <w:r w:rsidRPr="00B06170">
        <w:t>BEKERJA</w:t>
      </w:r>
      <w:r w:rsidRPr="00B06170">
        <w:rPr>
          <w:spacing w:val="-6"/>
        </w:rPr>
        <w:t xml:space="preserve"> </w:t>
      </w:r>
      <w:r w:rsidRPr="00B06170">
        <w:t>DI</w:t>
      </w:r>
      <w:r w:rsidRPr="00B06170">
        <w:rPr>
          <w:spacing w:val="-6"/>
        </w:rPr>
        <w:t xml:space="preserve"> </w:t>
      </w:r>
      <w:r w:rsidRPr="00B06170">
        <w:t>KOTA</w:t>
      </w:r>
      <w:r w:rsidRPr="00B06170">
        <w:rPr>
          <w:spacing w:val="-6"/>
        </w:rPr>
        <w:t xml:space="preserve"> </w:t>
      </w:r>
      <w:r w:rsidRPr="00B06170">
        <w:t>SEMARANG,”</w:t>
      </w:r>
      <w:r w:rsidRPr="00B06170">
        <w:rPr>
          <w:spacing w:val="-6"/>
        </w:rPr>
        <w:t xml:space="preserve"> </w:t>
      </w:r>
      <w:r w:rsidRPr="00B06170">
        <w:rPr>
          <w:spacing w:val="-2"/>
        </w:rPr>
        <w:t>2017.</w:t>
      </w:r>
    </w:p>
    <w:p w14:paraId="575E0D3D" w14:textId="77777777" w:rsidR="002B2B14" w:rsidRPr="00B06170" w:rsidRDefault="002B2B14" w:rsidP="002B2B14">
      <w:pPr>
        <w:ind w:left="630" w:right="26" w:hanging="519"/>
        <w:jc w:val="both"/>
      </w:pPr>
      <w:r w:rsidRPr="00B06170">
        <w:t>[15]</w:t>
      </w:r>
      <w:r w:rsidRPr="00B06170">
        <w:rPr>
          <w:spacing w:val="-23"/>
        </w:rPr>
        <w:t xml:space="preserve"> </w:t>
      </w:r>
      <w:r w:rsidRPr="00B06170">
        <w:t>D.</w:t>
      </w:r>
      <w:r w:rsidRPr="00B06170">
        <w:rPr>
          <w:spacing w:val="-9"/>
        </w:rPr>
        <w:t xml:space="preserve"> </w:t>
      </w:r>
      <w:r w:rsidRPr="00B06170">
        <w:t>Berger,</w:t>
      </w:r>
      <w:r w:rsidRPr="00B06170">
        <w:rPr>
          <w:spacing w:val="-7"/>
        </w:rPr>
        <w:t xml:space="preserve"> </w:t>
      </w:r>
      <w:r w:rsidRPr="00B06170">
        <w:t>“Introduction</w:t>
      </w:r>
      <w:r w:rsidRPr="00B06170">
        <w:rPr>
          <w:spacing w:val="-6"/>
        </w:rPr>
        <w:t xml:space="preserve"> </w:t>
      </w:r>
      <w:r w:rsidRPr="00B06170">
        <w:t>to</w:t>
      </w:r>
      <w:r w:rsidRPr="00B06170">
        <w:rPr>
          <w:spacing w:val="-6"/>
        </w:rPr>
        <w:t xml:space="preserve"> </w:t>
      </w:r>
      <w:r w:rsidRPr="00B06170">
        <w:t>Binary</w:t>
      </w:r>
      <w:r w:rsidRPr="00B06170">
        <w:rPr>
          <w:spacing w:val="-7"/>
        </w:rPr>
        <w:t xml:space="preserve"> </w:t>
      </w:r>
      <w:r w:rsidRPr="00B06170">
        <w:t>Logistic</w:t>
      </w:r>
      <w:r w:rsidRPr="00B06170">
        <w:rPr>
          <w:spacing w:val="-6"/>
        </w:rPr>
        <w:t xml:space="preserve"> </w:t>
      </w:r>
      <w:r w:rsidRPr="00B06170">
        <w:t>Regression</w:t>
      </w:r>
      <w:r w:rsidRPr="00B06170">
        <w:rPr>
          <w:spacing w:val="-7"/>
        </w:rPr>
        <w:t xml:space="preserve"> </w:t>
      </w:r>
      <w:r w:rsidRPr="00B06170">
        <w:t>and</w:t>
      </w:r>
      <w:r w:rsidRPr="00B06170">
        <w:rPr>
          <w:spacing w:val="-5"/>
        </w:rPr>
        <w:t xml:space="preserve"> </w:t>
      </w:r>
      <w:r w:rsidRPr="00B06170">
        <w:t>Propensity</w:t>
      </w:r>
      <w:r w:rsidRPr="00B06170">
        <w:rPr>
          <w:spacing w:val="-7"/>
        </w:rPr>
        <w:t xml:space="preserve"> </w:t>
      </w:r>
      <w:r w:rsidRPr="00B06170">
        <w:t>Score</w:t>
      </w:r>
      <w:r w:rsidRPr="00B06170">
        <w:rPr>
          <w:spacing w:val="-6"/>
        </w:rPr>
        <w:t xml:space="preserve"> </w:t>
      </w:r>
      <w:r w:rsidRPr="00B06170">
        <w:t>Analysis,”</w:t>
      </w:r>
      <w:r w:rsidRPr="00B06170">
        <w:rPr>
          <w:spacing w:val="-6"/>
        </w:rPr>
        <w:t xml:space="preserve"> </w:t>
      </w:r>
      <w:r w:rsidRPr="00B06170">
        <w:rPr>
          <w:i/>
        </w:rPr>
        <w:t>ResearchGate</w:t>
      </w:r>
      <w:r w:rsidRPr="00B06170">
        <w:t>,</w:t>
      </w:r>
      <w:r w:rsidRPr="00B06170">
        <w:rPr>
          <w:spacing w:val="-5"/>
        </w:rPr>
        <w:t xml:space="preserve"> </w:t>
      </w:r>
      <w:r w:rsidRPr="00B06170">
        <w:t>no.</w:t>
      </w:r>
      <w:r w:rsidRPr="00B06170">
        <w:rPr>
          <w:spacing w:val="-6"/>
        </w:rPr>
        <w:t xml:space="preserve"> </w:t>
      </w:r>
      <w:r w:rsidRPr="00B06170">
        <w:t>October,</w:t>
      </w:r>
      <w:r w:rsidRPr="00B06170">
        <w:rPr>
          <w:spacing w:val="-7"/>
        </w:rPr>
        <w:t xml:space="preserve"> </w:t>
      </w:r>
      <w:r w:rsidRPr="00B06170">
        <w:t>pp.</w:t>
      </w:r>
      <w:r w:rsidRPr="00B06170">
        <w:rPr>
          <w:spacing w:val="-5"/>
        </w:rPr>
        <w:t xml:space="preserve"> </w:t>
      </w:r>
      <w:r w:rsidRPr="00B06170">
        <w:t>1–30,</w:t>
      </w:r>
      <w:r w:rsidRPr="00B06170">
        <w:rPr>
          <w:spacing w:val="-7"/>
        </w:rPr>
        <w:t xml:space="preserve"> </w:t>
      </w:r>
      <w:r w:rsidRPr="00B06170">
        <w:rPr>
          <w:spacing w:val="-2"/>
        </w:rPr>
        <w:t>2017.</w:t>
      </w:r>
    </w:p>
    <w:p w14:paraId="4E2EC948" w14:textId="77777777" w:rsidR="002B2B14" w:rsidRPr="00B06170" w:rsidRDefault="002B2B14" w:rsidP="002B2B14">
      <w:pPr>
        <w:ind w:left="630" w:right="26" w:hanging="519"/>
        <w:jc w:val="both"/>
      </w:pPr>
      <w:r w:rsidRPr="00B06170">
        <w:t>[16]</w:t>
      </w:r>
      <w:r w:rsidRPr="00B06170">
        <w:rPr>
          <w:spacing w:val="-23"/>
        </w:rPr>
        <w:t xml:space="preserve"> </w:t>
      </w:r>
      <w:r w:rsidRPr="00B06170">
        <w:t>K. M. Kotimah and P. S. Wulandari, “Model Regresi Logistik Biner Stratifikasi Pada Partisipasi Ekonomi Perempuan Di Provinsi</w:t>
      </w:r>
      <w:r w:rsidRPr="00B06170">
        <w:rPr>
          <w:spacing w:val="40"/>
        </w:rPr>
        <w:t xml:space="preserve"> </w:t>
      </w:r>
      <w:r w:rsidRPr="00B06170">
        <w:t xml:space="preserve">Jawa Timur,” </w:t>
      </w:r>
      <w:r w:rsidRPr="00B06170">
        <w:rPr>
          <w:i/>
        </w:rPr>
        <w:t>J. SAINS DAN SENI POMITS Vol. 3, No.1, 2337-3520 (2301-928X Print)</w:t>
      </w:r>
      <w:r w:rsidRPr="00B06170">
        <w:t>, vol. 3, no. 1, pp. 2337–3520, 2014.</w:t>
      </w:r>
    </w:p>
    <w:p w14:paraId="73ECAD1D" w14:textId="77777777" w:rsidR="002B2B14" w:rsidRPr="00B06170" w:rsidRDefault="002B2B14" w:rsidP="002B2B14">
      <w:pPr>
        <w:ind w:left="630" w:right="26" w:hanging="519"/>
        <w:jc w:val="both"/>
      </w:pPr>
      <w:r w:rsidRPr="00B06170">
        <w:t>[17]</w:t>
      </w:r>
      <w:r w:rsidRPr="00B06170">
        <w:rPr>
          <w:spacing w:val="-7"/>
        </w:rPr>
        <w:t xml:space="preserve"> </w:t>
      </w:r>
      <w:r w:rsidRPr="00B06170">
        <w:t>Hosmer,</w:t>
      </w:r>
      <w:r w:rsidRPr="00B06170">
        <w:rPr>
          <w:spacing w:val="-5"/>
        </w:rPr>
        <w:t xml:space="preserve"> </w:t>
      </w:r>
      <w:r w:rsidRPr="00B06170">
        <w:t>D.W.,</w:t>
      </w:r>
      <w:r w:rsidRPr="00B06170">
        <w:rPr>
          <w:spacing w:val="-5"/>
        </w:rPr>
        <w:t xml:space="preserve"> </w:t>
      </w:r>
      <w:r w:rsidRPr="00B06170">
        <w:t>dan</w:t>
      </w:r>
      <w:r w:rsidRPr="00B06170">
        <w:rPr>
          <w:spacing w:val="-6"/>
        </w:rPr>
        <w:t xml:space="preserve"> </w:t>
      </w:r>
      <w:r w:rsidRPr="00B06170">
        <w:t>S.</w:t>
      </w:r>
      <w:r w:rsidRPr="00B06170">
        <w:rPr>
          <w:spacing w:val="-6"/>
        </w:rPr>
        <w:t xml:space="preserve"> </w:t>
      </w:r>
      <w:r w:rsidRPr="00B06170">
        <w:t>Lemeshow.</w:t>
      </w:r>
      <w:r w:rsidRPr="00B06170">
        <w:rPr>
          <w:spacing w:val="-6"/>
        </w:rPr>
        <w:t xml:space="preserve"> </w:t>
      </w:r>
      <w:r w:rsidRPr="00B06170">
        <w:t>2000.</w:t>
      </w:r>
      <w:r w:rsidRPr="00B06170">
        <w:rPr>
          <w:spacing w:val="-5"/>
        </w:rPr>
        <w:t xml:space="preserve"> </w:t>
      </w:r>
      <w:r w:rsidRPr="00B06170">
        <w:rPr>
          <w:i/>
        </w:rPr>
        <w:t>Applied</w:t>
      </w:r>
      <w:r w:rsidRPr="00B06170">
        <w:rPr>
          <w:i/>
          <w:spacing w:val="-5"/>
        </w:rPr>
        <w:t xml:space="preserve"> </w:t>
      </w:r>
      <w:r w:rsidRPr="00B06170">
        <w:rPr>
          <w:i/>
        </w:rPr>
        <w:t>Logistic</w:t>
      </w:r>
      <w:r w:rsidRPr="00B06170">
        <w:rPr>
          <w:i/>
          <w:spacing w:val="-6"/>
        </w:rPr>
        <w:t xml:space="preserve"> </w:t>
      </w:r>
      <w:r w:rsidRPr="00B06170">
        <w:rPr>
          <w:i/>
        </w:rPr>
        <w:t>Regression.</w:t>
      </w:r>
      <w:r w:rsidRPr="00B06170">
        <w:t>Edisi</w:t>
      </w:r>
      <w:r w:rsidRPr="00B06170">
        <w:rPr>
          <w:spacing w:val="-6"/>
        </w:rPr>
        <w:t xml:space="preserve"> </w:t>
      </w:r>
      <w:r w:rsidRPr="00B06170">
        <w:t>ke-2.John</w:t>
      </w:r>
      <w:r w:rsidRPr="00B06170">
        <w:rPr>
          <w:spacing w:val="-6"/>
        </w:rPr>
        <w:t xml:space="preserve"> </w:t>
      </w:r>
      <w:r w:rsidRPr="00B06170">
        <w:t>Wiley</w:t>
      </w:r>
      <w:r w:rsidRPr="00B06170">
        <w:rPr>
          <w:spacing w:val="-6"/>
        </w:rPr>
        <w:t xml:space="preserve"> </w:t>
      </w:r>
      <w:r w:rsidRPr="00B06170">
        <w:t>and</w:t>
      </w:r>
      <w:r w:rsidRPr="00B06170">
        <w:rPr>
          <w:spacing w:val="-6"/>
        </w:rPr>
        <w:t xml:space="preserve"> </w:t>
      </w:r>
      <w:r w:rsidRPr="00B06170">
        <w:t>Sons</w:t>
      </w:r>
      <w:r w:rsidRPr="00B06170">
        <w:rPr>
          <w:spacing w:val="-6"/>
        </w:rPr>
        <w:t xml:space="preserve"> </w:t>
      </w:r>
      <w:r w:rsidRPr="00B06170">
        <w:t>Inc,</w:t>
      </w:r>
      <w:r w:rsidRPr="00B06170">
        <w:rPr>
          <w:spacing w:val="-6"/>
        </w:rPr>
        <w:t xml:space="preserve"> </w:t>
      </w:r>
      <w:r w:rsidRPr="00B06170">
        <w:rPr>
          <w:spacing w:val="-2"/>
        </w:rPr>
        <w:t>Canada.</w:t>
      </w:r>
    </w:p>
    <w:p w14:paraId="59BA2932" w14:textId="77777777" w:rsidR="002B2B14" w:rsidRDefault="002B2B14" w:rsidP="002B2B14">
      <w:pPr>
        <w:spacing w:before="120"/>
        <w:rPr>
          <w:rFonts w:eastAsia="Times New Roman"/>
          <w:b/>
        </w:rPr>
      </w:pPr>
    </w:p>
    <w:p w14:paraId="55CB4026" w14:textId="77777777" w:rsidR="002B2B14" w:rsidRPr="00E162FE" w:rsidRDefault="002B2B14" w:rsidP="002B2B14">
      <w:pPr>
        <w:spacing w:before="199"/>
        <w:ind w:left="480" w:right="26" w:hanging="480"/>
        <w:jc w:val="both"/>
      </w:pPr>
    </w:p>
    <w:p w14:paraId="00DEDB31" w14:textId="5E9032C8" w:rsidR="00EA6B59" w:rsidRPr="00EA6B59" w:rsidRDefault="00EA6B59" w:rsidP="00EA6B59">
      <w:pPr>
        <w:spacing w:after="120"/>
        <w:ind w:left="425" w:right="6" w:hanging="425"/>
        <w:jc w:val="both"/>
        <w:rPr>
          <w:rFonts w:cstheme="minorHAnsi"/>
          <w:color w:val="000000" w:themeColor="text1"/>
          <w:lang w:val="en-CA"/>
        </w:rPr>
      </w:pPr>
    </w:p>
    <w:sectPr w:rsidR="00EA6B59" w:rsidRPr="00EA6B59" w:rsidSect="004E34A2">
      <w:headerReference w:type="even" r:id="rId9"/>
      <w:headerReference w:type="default" r:id="rId10"/>
      <w:footerReference w:type="even" r:id="rId11"/>
      <w:footerReference w:type="default" r:id="rId12"/>
      <w:footnotePr>
        <w:pos w:val="beneathText"/>
      </w:footnotePr>
      <w:type w:val="continuous"/>
      <w:pgSz w:w="11907" w:h="16840" w:code="9"/>
      <w:pgMar w:top="1134" w:right="1134" w:bottom="1134" w:left="1134" w:header="720" w:footer="720" w:gutter="0"/>
      <w:pgNumType w:start="1" w:chapStyle="1"/>
      <w:cols w:space="2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07484" w14:textId="77777777" w:rsidR="004E34A2" w:rsidRDefault="004E34A2">
      <w:r>
        <w:separator/>
      </w:r>
    </w:p>
  </w:endnote>
  <w:endnote w:type="continuationSeparator" w:id="0">
    <w:p w14:paraId="78C6A4EB" w14:textId="77777777" w:rsidR="004E34A2" w:rsidRDefault="004E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EE056" w14:textId="77777777" w:rsidR="00432CA4" w:rsidRDefault="00432CA4" w:rsidP="001466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F6309" w14:textId="75DC7D48" w:rsidR="00E63A4D" w:rsidRDefault="00E63A4D" w:rsidP="00043BB4">
    <w:pPr>
      <w:pStyle w:val="Footer"/>
      <w:tabs>
        <w:tab w:val="clear" w:pos="4680"/>
        <w:tab w:val="clear" w:pos="9360"/>
        <w:tab w:val="right" w:pos="9639"/>
      </w:tabs>
      <w:rPr>
        <w:lang w:val="en-US"/>
      </w:rPr>
    </w:pPr>
    <w:r>
      <w:rPr>
        <w:lang w:val="en-US" w:eastAsia="en-US"/>
      </w:rPr>
      <mc:AlternateContent>
        <mc:Choice Requires="wps">
          <w:drawing>
            <wp:anchor distT="0" distB="0" distL="114300" distR="114300" simplePos="0" relativeHeight="251660288" behindDoc="0" locked="0" layoutInCell="1" allowOverlap="1" wp14:anchorId="26BF3CCD" wp14:editId="4FB0651B">
              <wp:simplePos x="0" y="0"/>
              <wp:positionH relativeFrom="column">
                <wp:posOffset>1270</wp:posOffset>
              </wp:positionH>
              <wp:positionV relativeFrom="paragraph">
                <wp:posOffset>112346</wp:posOffset>
              </wp:positionV>
              <wp:extent cx="61341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9FE417"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8.85pt" to="483.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" strokecolor="black [3040]"/>
          </w:pict>
        </mc:Fallback>
      </mc:AlternateContent>
    </w:r>
  </w:p>
  <w:p w14:paraId="74496C9D" w14:textId="05D9996B" w:rsidR="00030576" w:rsidRPr="00A935F7" w:rsidRDefault="00043BB4" w:rsidP="00043BB4">
    <w:pPr>
      <w:pStyle w:val="Footer"/>
      <w:tabs>
        <w:tab w:val="clear" w:pos="4680"/>
        <w:tab w:val="clear" w:pos="9360"/>
        <w:tab w:val="right" w:pos="9639"/>
      </w:tabs>
      <w:rPr>
        <w:sz w:val="20"/>
        <w:lang w:val="en-US"/>
      </w:rPr>
    </w:pPr>
    <w:r w:rsidRPr="00A935F7">
      <w:rPr>
        <w:sz w:val="20"/>
        <w:lang w:val="en-US"/>
      </w:rPr>
      <w:t>Published by: ITEKES Tri Tunas Nasional</w:t>
    </w:r>
    <w:r w:rsidRPr="00A935F7">
      <w:rPr>
        <w:sz w:val="20"/>
        <w:lang w:val="en-US"/>
      </w:rPr>
      <w:tab/>
      <w:t xml:space="preserve"> Copyright (c) 2021 JoPHIN</w:t>
    </w:r>
  </w:p>
  <w:p w14:paraId="6402CBEA" w14:textId="7761EB09" w:rsidR="00E63A4D" w:rsidRPr="0094456D" w:rsidRDefault="00E63A4D" w:rsidP="00043BB4">
    <w:pPr>
      <w:pStyle w:val="Footer"/>
      <w:tabs>
        <w:tab w:val="clear" w:pos="4680"/>
        <w:tab w:val="clear" w:pos="9360"/>
        <w:tab w:val="right" w:pos="9639"/>
      </w:tabs>
      <w:rPr>
        <w:sz w:val="20"/>
        <w:u w:val="single"/>
        <w:lang w:val="en-US"/>
      </w:rPr>
    </w:pPr>
    <w:r w:rsidRPr="0094456D">
      <w:rPr>
        <w:color w:val="A550D0"/>
        <w:sz w:val="20"/>
        <w:u w:val="single"/>
        <w:lang w:val="en-US"/>
      </w:rPr>
      <w:t>https://journal.tritunas.ac.id/index.php/JoPHIN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F62C9" w14:textId="77777777" w:rsidR="004E34A2" w:rsidRDefault="004E34A2">
      <w:r>
        <w:separator/>
      </w:r>
    </w:p>
  </w:footnote>
  <w:footnote w:type="continuationSeparator" w:id="0">
    <w:p w14:paraId="3D602CBD" w14:textId="77777777" w:rsidR="004E34A2" w:rsidRDefault="004E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CF6F7" w14:textId="77777777" w:rsidR="00432CA4" w:rsidRPr="00122835" w:rsidRDefault="00432CA4" w:rsidP="00146644">
    <w:pPr>
      <w:pStyle w:val="Header"/>
      <w:jc w:val="center"/>
      <w:rPr>
        <w:sz w:val="18"/>
        <w:szCs w:val="18"/>
      </w:rPr>
    </w:pPr>
    <w:r>
      <w:rPr>
        <w:i/>
        <w:sz w:val="18"/>
        <w:szCs w:val="18"/>
      </w:rPr>
      <w:t>Jurnal Vektor Penyakit</w:t>
    </w:r>
  </w:p>
  <w:p w14:paraId="4C8B5F3C" w14:textId="77777777" w:rsidR="00432CA4" w:rsidRDefault="00432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723585541"/>
      <w:docPartObj>
        <w:docPartGallery w:val="Page Numbers (Top of Page)"/>
        <w:docPartUnique/>
      </w:docPartObj>
    </w:sdtPr>
    <w:sdtEndPr>
      <w:rPr>
        <w:noProof/>
      </w:rPr>
    </w:sdtEndPr>
    <w:sdtContent>
      <w:p w14:paraId="2AF178FD" w14:textId="273B41ED" w:rsidR="00C425D3" w:rsidRDefault="00030576" w:rsidP="00C425D3">
        <w:pPr>
          <w:pStyle w:val="Header"/>
          <w:tabs>
            <w:tab w:val="clear" w:pos="4680"/>
            <w:tab w:val="clear" w:pos="9360"/>
          </w:tabs>
          <w:jc w:val="right"/>
        </w:pPr>
        <w:r>
          <w:rPr>
            <w:noProof w:val="0"/>
          </w:rPr>
          <w:fldChar w:fldCharType="begin"/>
        </w:r>
        <w:r>
          <w:instrText xml:space="preserve"> PAGE   \* MERGEFORMAT </w:instrText>
        </w:r>
        <w:r>
          <w:rPr>
            <w:noProof w:val="0"/>
          </w:rPr>
          <w:fldChar w:fldCharType="separate"/>
        </w:r>
        <w:r w:rsidR="0090401C">
          <w:t>9</w:t>
        </w:r>
        <w:r>
          <w:fldChar w:fldCharType="end"/>
        </w:r>
      </w:p>
      <w:p w14:paraId="694D41C4" w14:textId="14160506" w:rsidR="00030576" w:rsidRDefault="00C425D3" w:rsidP="00C425D3">
        <w:pPr>
          <w:pStyle w:val="Header"/>
          <w:tabs>
            <w:tab w:val="clear" w:pos="4680"/>
            <w:tab w:val="clear" w:pos="9360"/>
          </w:tabs>
        </w:pPr>
        <w:r w:rsidRPr="00EF60CE">
          <w:rPr>
            <w:sz w:val="32"/>
            <w:szCs w:val="26"/>
            <w:lang w:val="en-US" w:eastAsia="en-US"/>
          </w:rPr>
          <mc:AlternateContent>
            <mc:Choice Requires="wps">
              <w:drawing>
                <wp:anchor distT="0" distB="0" distL="114300" distR="114300" simplePos="0" relativeHeight="251659264" behindDoc="0" locked="0" layoutInCell="1" allowOverlap="1" wp14:anchorId="2BCB67F6" wp14:editId="3560055C">
                  <wp:simplePos x="0" y="0"/>
                  <wp:positionH relativeFrom="column">
                    <wp:posOffset>0</wp:posOffset>
                  </wp:positionH>
                  <wp:positionV relativeFrom="paragraph">
                    <wp:posOffset>-635</wp:posOffset>
                  </wp:positionV>
                  <wp:extent cx="6134100" cy="162560"/>
                  <wp:effectExtent l="0" t="0" r="19050" b="279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62560"/>
                          </a:xfrm>
                          <a:prstGeom prst="rect">
                            <a:avLst/>
                          </a:prstGeom>
                          <a:solidFill>
                            <a:srgbClr val="FFFFFF"/>
                          </a:solidFill>
                          <a:ln w="9525">
                            <a:solidFill>
                              <a:srgbClr val="FFFFFF"/>
                            </a:solidFill>
                            <a:miter lim="800000"/>
                            <a:headEnd/>
                            <a:tailEnd/>
                          </a:ln>
                        </wps:spPr>
                        <wps:txbx>
                          <w:txbxContent>
                            <w:p w14:paraId="22B58D07" w14:textId="4D43583F" w:rsidR="00C425D3" w:rsidRPr="00EF60CE" w:rsidRDefault="00D41A40" w:rsidP="00C425D3">
                              <w:pPr>
                                <w:jc w:val="both"/>
                                <w:rPr>
                                  <w:i/>
                                  <w:sz w:val="20"/>
                                  <w:szCs w:val="18"/>
                                  <w:lang w:val="en-US"/>
                                </w:rPr>
                              </w:pPr>
                              <w:r>
                                <w:rPr>
                                  <w:i/>
                                  <w:sz w:val="20"/>
                                  <w:szCs w:val="18"/>
                                  <w:lang w:val="en-US"/>
                                </w:rPr>
                                <w:t xml:space="preserve">JoPHIN: Vol. </w:t>
                              </w:r>
                              <w:r w:rsidR="00C65409">
                                <w:rPr>
                                  <w:i/>
                                  <w:sz w:val="20"/>
                                  <w:szCs w:val="18"/>
                                  <w:lang w:val="en-US"/>
                                </w:rPr>
                                <w:t>1</w:t>
                              </w:r>
                              <w:r>
                                <w:rPr>
                                  <w:i/>
                                  <w:sz w:val="20"/>
                                  <w:szCs w:val="18"/>
                                  <w:lang w:val="en-US"/>
                                </w:rPr>
                                <w:t xml:space="preserve">, No. </w:t>
                              </w:r>
                              <w:r w:rsidR="00CE6D99">
                                <w:rPr>
                                  <w:i/>
                                  <w:sz w:val="20"/>
                                  <w:szCs w:val="18"/>
                                  <w:lang w:val="en-US"/>
                                </w:rPr>
                                <w:t>3</w:t>
                              </w:r>
                              <w:r w:rsidR="00C425D3" w:rsidRPr="00EF60CE">
                                <w:rPr>
                                  <w:i/>
                                  <w:sz w:val="20"/>
                                  <w:szCs w:val="18"/>
                                  <w:lang w:val="en-US"/>
                                </w:rPr>
                                <w:t xml:space="preserve">, </w:t>
                              </w:r>
                              <w:r>
                                <w:rPr>
                                  <w:i/>
                                  <w:sz w:val="20"/>
                                  <w:szCs w:val="18"/>
                                  <w:lang w:val="en-US"/>
                                </w:rPr>
                                <w:t>Bulan</w:t>
                              </w:r>
                              <w:r w:rsidR="00C65409">
                                <w:rPr>
                                  <w:i/>
                                  <w:sz w:val="20"/>
                                  <w:szCs w:val="18"/>
                                  <w:lang w:val="en-US"/>
                                </w:rPr>
                                <w:t xml:space="preserve"> </w:t>
                              </w:r>
                              <w:r w:rsidR="001B64D1">
                                <w:rPr>
                                  <w:i/>
                                  <w:sz w:val="20"/>
                                  <w:szCs w:val="18"/>
                                  <w:lang w:val="en-US"/>
                                </w:rPr>
                                <w:t>Desember</w:t>
                              </w:r>
                              <w:r w:rsidR="00DC300D">
                                <w:rPr>
                                  <w:i/>
                                  <w:sz w:val="20"/>
                                  <w:szCs w:val="18"/>
                                  <w:lang w:val="en-US"/>
                                </w:rPr>
                                <w:t xml:space="preserve"> </w:t>
                              </w:r>
                              <w:r>
                                <w:rPr>
                                  <w:i/>
                                  <w:sz w:val="20"/>
                                  <w:szCs w:val="18"/>
                                  <w:lang w:val="en-US"/>
                                </w:rPr>
                                <w:t>Tahun</w:t>
                              </w:r>
                              <w:r w:rsidR="00C65409">
                                <w:rPr>
                                  <w:i/>
                                  <w:sz w:val="20"/>
                                  <w:szCs w:val="18"/>
                                  <w:lang w:val="en-US"/>
                                </w:rPr>
                                <w:t xml:space="preserve"> 2021</w:t>
                              </w:r>
                            </w:p>
                            <w:p w14:paraId="29EFFAA2" w14:textId="77777777" w:rsidR="00C425D3" w:rsidRPr="00EF60CE" w:rsidRDefault="00C425D3" w:rsidP="00C425D3">
                              <w:pPr>
                                <w:pBdr>
                                  <w:top w:val="single" w:sz="4" w:space="0" w:color="auto"/>
                                </w:pBdr>
                                <w:rPr>
                                  <w:i/>
                                  <w:sz w:val="28"/>
                                </w:rPr>
                              </w:pPr>
                            </w:p>
                            <w:p w14:paraId="766ED3B4" w14:textId="77777777" w:rsidR="00C425D3" w:rsidRPr="00EF60CE" w:rsidRDefault="00C425D3" w:rsidP="00C425D3">
                              <w:pPr>
                                <w:jc w:val="right"/>
                                <w:rPr>
                                  <w:i/>
                                  <w:sz w:val="16"/>
                                  <w:szCs w:val="14"/>
                                </w:rPr>
                              </w:pPr>
                            </w:p>
                            <w:p w14:paraId="14BCA774" w14:textId="77777777" w:rsidR="00C425D3" w:rsidRPr="00EF60CE" w:rsidRDefault="00C425D3" w:rsidP="00C425D3">
                              <w:pPr>
                                <w:rPr>
                                  <w:rFonts w:ascii="Arial" w:hAnsi="Arial"/>
                                  <w:sz w:val="16"/>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B67F6" id="_x0000_t202" coordsize="21600,21600" o:spt="202" path="m,l,21600r21600,l21600,xe">
                  <v:stroke joinstyle="miter"/>
                  <v:path gradientshapeok="t" o:connecttype="rect"/>
                </v:shapetype>
                <v:shape id="Text Box 27" o:spid="_x0000_s1030" type="#_x0000_t202" style="position:absolute;margin-left:0;margin-top:-.05pt;width:483pt;height: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" strokecolor="white">
                  <v:textbox inset="0,0,0,0">
                    <w:txbxContent>
                      <w:p w14:paraId="22B58D07" w14:textId="4D43583F" w:rsidR="00C425D3" w:rsidRPr="00EF60CE" w:rsidRDefault="00D41A40" w:rsidP="00C425D3">
                        <w:pPr>
                          <w:jc w:val="both"/>
                          <w:rPr>
                            <w:i/>
                            <w:sz w:val="20"/>
                            <w:szCs w:val="18"/>
                            <w:lang w:val="en-US"/>
                          </w:rPr>
                        </w:pPr>
                        <w:r>
                          <w:rPr>
                            <w:i/>
                            <w:sz w:val="20"/>
                            <w:szCs w:val="18"/>
                            <w:lang w:val="en-US"/>
                          </w:rPr>
                          <w:t xml:space="preserve">JoPHIN: Vol. </w:t>
                        </w:r>
                        <w:r w:rsidR="00C65409">
                          <w:rPr>
                            <w:i/>
                            <w:sz w:val="20"/>
                            <w:szCs w:val="18"/>
                            <w:lang w:val="en-US"/>
                          </w:rPr>
                          <w:t>1</w:t>
                        </w:r>
                        <w:r>
                          <w:rPr>
                            <w:i/>
                            <w:sz w:val="20"/>
                            <w:szCs w:val="18"/>
                            <w:lang w:val="en-US"/>
                          </w:rPr>
                          <w:t xml:space="preserve">, No. </w:t>
                        </w:r>
                        <w:r w:rsidR="00CE6D99">
                          <w:rPr>
                            <w:i/>
                            <w:sz w:val="20"/>
                            <w:szCs w:val="18"/>
                            <w:lang w:val="en-US"/>
                          </w:rPr>
                          <w:t>3</w:t>
                        </w:r>
                        <w:r w:rsidR="00C425D3" w:rsidRPr="00EF60CE">
                          <w:rPr>
                            <w:i/>
                            <w:sz w:val="20"/>
                            <w:szCs w:val="18"/>
                            <w:lang w:val="en-US"/>
                          </w:rPr>
                          <w:t xml:space="preserve">, </w:t>
                        </w:r>
                        <w:r>
                          <w:rPr>
                            <w:i/>
                            <w:sz w:val="20"/>
                            <w:szCs w:val="18"/>
                            <w:lang w:val="en-US"/>
                          </w:rPr>
                          <w:t>Bulan</w:t>
                        </w:r>
                        <w:r w:rsidR="00C65409">
                          <w:rPr>
                            <w:i/>
                            <w:sz w:val="20"/>
                            <w:szCs w:val="18"/>
                            <w:lang w:val="en-US"/>
                          </w:rPr>
                          <w:t xml:space="preserve"> </w:t>
                        </w:r>
                        <w:r w:rsidR="001B64D1">
                          <w:rPr>
                            <w:i/>
                            <w:sz w:val="20"/>
                            <w:szCs w:val="18"/>
                            <w:lang w:val="en-US"/>
                          </w:rPr>
                          <w:t>Desember</w:t>
                        </w:r>
                        <w:r w:rsidR="00DC300D">
                          <w:rPr>
                            <w:i/>
                            <w:sz w:val="20"/>
                            <w:szCs w:val="18"/>
                            <w:lang w:val="en-US"/>
                          </w:rPr>
                          <w:t xml:space="preserve"> </w:t>
                        </w:r>
                        <w:r>
                          <w:rPr>
                            <w:i/>
                            <w:sz w:val="20"/>
                            <w:szCs w:val="18"/>
                            <w:lang w:val="en-US"/>
                          </w:rPr>
                          <w:t>Tahun</w:t>
                        </w:r>
                        <w:r w:rsidR="00C65409">
                          <w:rPr>
                            <w:i/>
                            <w:sz w:val="20"/>
                            <w:szCs w:val="18"/>
                            <w:lang w:val="en-US"/>
                          </w:rPr>
                          <w:t xml:space="preserve"> 2021</w:t>
                        </w:r>
                      </w:p>
                      <w:p w14:paraId="29EFFAA2" w14:textId="77777777" w:rsidR="00C425D3" w:rsidRPr="00EF60CE" w:rsidRDefault="00C425D3" w:rsidP="00C425D3">
                        <w:pPr>
                          <w:pBdr>
                            <w:top w:val="single" w:sz="4" w:space="0" w:color="auto"/>
                          </w:pBdr>
                          <w:rPr>
                            <w:i/>
                            <w:sz w:val="28"/>
                          </w:rPr>
                        </w:pPr>
                      </w:p>
                      <w:p w14:paraId="766ED3B4" w14:textId="77777777" w:rsidR="00C425D3" w:rsidRPr="00EF60CE" w:rsidRDefault="00C425D3" w:rsidP="00C425D3">
                        <w:pPr>
                          <w:jc w:val="right"/>
                          <w:rPr>
                            <w:i/>
                            <w:sz w:val="16"/>
                            <w:szCs w:val="14"/>
                          </w:rPr>
                        </w:pPr>
                      </w:p>
                      <w:p w14:paraId="14BCA774" w14:textId="77777777" w:rsidR="00C425D3" w:rsidRPr="00EF60CE" w:rsidRDefault="00C425D3" w:rsidP="00C425D3">
                        <w:pPr>
                          <w:rPr>
                            <w:rFonts w:ascii="Arial" w:hAnsi="Arial"/>
                            <w:sz w:val="16"/>
                            <w:szCs w:val="14"/>
                          </w:rPr>
                        </w:pPr>
                      </w:p>
                    </w:txbxContent>
                  </v:textbox>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singleLevel"/>
    <w:tmpl w:val="C932345C"/>
    <w:name w:val="WW8Num1"/>
    <w:lvl w:ilvl="0">
      <w:start w:val="1"/>
      <w:numFmt w:val="decimal"/>
      <w:lvlText w:val="%1."/>
      <w:lvlJc w:val="left"/>
      <w:pPr>
        <w:ind w:left="360" w:hanging="360"/>
      </w:pPr>
      <w:rPr>
        <w:rFonts w:hint="default"/>
        <w:i w:val="0"/>
      </w:rPr>
    </w:lvl>
  </w:abstractNum>
  <w:abstractNum w:abstractNumId="1" w15:restartNumberingAfterBreak="0">
    <w:nsid w:val="004E5456"/>
    <w:multiLevelType w:val="multilevel"/>
    <w:tmpl w:val="7D78F202"/>
    <w:lvl w:ilvl="0">
      <w:start w:val="50"/>
      <w:numFmt w:val="decimal"/>
      <w:lvlText w:val="%1"/>
      <w:lvlJc w:val="left"/>
      <w:pPr>
        <w:ind w:left="555" w:hanging="555"/>
      </w:pPr>
      <w:rPr>
        <w:rFonts w:cs="Times New Roman"/>
      </w:rPr>
    </w:lvl>
    <w:lvl w:ilvl="1">
      <w:start w:val="64"/>
      <w:numFmt w:val="decimal"/>
      <w:lvlText w:val="%1-%2"/>
      <w:lvlJc w:val="left"/>
      <w:pPr>
        <w:ind w:left="580" w:hanging="555"/>
      </w:pPr>
      <w:rPr>
        <w:rFonts w:cs="Times New Roman"/>
      </w:rPr>
    </w:lvl>
    <w:lvl w:ilvl="2">
      <w:start w:val="1"/>
      <w:numFmt w:val="decimal"/>
      <w:lvlText w:val="%1-%2.%3"/>
      <w:lvlJc w:val="left"/>
      <w:pPr>
        <w:ind w:left="770" w:hanging="720"/>
      </w:pPr>
      <w:rPr>
        <w:rFonts w:cs="Times New Roman"/>
      </w:rPr>
    </w:lvl>
    <w:lvl w:ilvl="3">
      <w:start w:val="1"/>
      <w:numFmt w:val="decimal"/>
      <w:lvlText w:val="%1-%2.%3.%4"/>
      <w:lvlJc w:val="left"/>
      <w:pPr>
        <w:ind w:left="795" w:hanging="720"/>
      </w:pPr>
      <w:rPr>
        <w:rFonts w:cs="Times New Roman"/>
      </w:rPr>
    </w:lvl>
    <w:lvl w:ilvl="4">
      <w:start w:val="1"/>
      <w:numFmt w:val="decimal"/>
      <w:lvlText w:val="%1-%2.%3.%4.%5"/>
      <w:lvlJc w:val="left"/>
      <w:pPr>
        <w:ind w:left="1180" w:hanging="1080"/>
      </w:pPr>
      <w:rPr>
        <w:rFonts w:cs="Times New Roman"/>
      </w:rPr>
    </w:lvl>
    <w:lvl w:ilvl="5">
      <w:start w:val="1"/>
      <w:numFmt w:val="decimal"/>
      <w:lvlText w:val="%1-%2.%3.%4.%5.%6"/>
      <w:lvlJc w:val="left"/>
      <w:pPr>
        <w:ind w:left="1205" w:hanging="1080"/>
      </w:pPr>
      <w:rPr>
        <w:rFonts w:cs="Times New Roman"/>
      </w:rPr>
    </w:lvl>
    <w:lvl w:ilvl="6">
      <w:start w:val="1"/>
      <w:numFmt w:val="decimal"/>
      <w:lvlText w:val="%1-%2.%3.%4.%5.%6.%7"/>
      <w:lvlJc w:val="left"/>
      <w:pPr>
        <w:ind w:left="1590" w:hanging="1440"/>
      </w:pPr>
      <w:rPr>
        <w:rFonts w:cs="Times New Roman"/>
      </w:rPr>
    </w:lvl>
    <w:lvl w:ilvl="7">
      <w:start w:val="1"/>
      <w:numFmt w:val="decimal"/>
      <w:lvlText w:val="%1-%2.%3.%4.%5.%6.%7.%8"/>
      <w:lvlJc w:val="left"/>
      <w:pPr>
        <w:ind w:left="1615" w:hanging="1440"/>
      </w:pPr>
      <w:rPr>
        <w:rFonts w:cs="Times New Roman"/>
      </w:rPr>
    </w:lvl>
    <w:lvl w:ilvl="8">
      <w:start w:val="1"/>
      <w:numFmt w:val="decimal"/>
      <w:lvlText w:val="%1-%2.%3.%4.%5.%6.%7.%8.%9"/>
      <w:lvlJc w:val="left"/>
      <w:pPr>
        <w:ind w:left="2000" w:hanging="1800"/>
      </w:pPr>
      <w:rPr>
        <w:rFonts w:cs="Times New Roman"/>
      </w:rPr>
    </w:lvl>
  </w:abstractNum>
  <w:abstractNum w:abstractNumId="2" w15:restartNumberingAfterBreak="0">
    <w:nsid w:val="00BA7BF3"/>
    <w:multiLevelType w:val="hybridMultilevel"/>
    <w:tmpl w:val="3224FC5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CA3460"/>
    <w:multiLevelType w:val="hybridMultilevel"/>
    <w:tmpl w:val="23F4B458"/>
    <w:lvl w:ilvl="0" w:tplc="64EC52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DC5152"/>
    <w:multiLevelType w:val="hybridMultilevel"/>
    <w:tmpl w:val="3AFC653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CB402CD"/>
    <w:multiLevelType w:val="hybridMultilevel"/>
    <w:tmpl w:val="D4CE9A40"/>
    <w:lvl w:ilvl="0" w:tplc="74B82C0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E34021F"/>
    <w:multiLevelType w:val="hybridMultilevel"/>
    <w:tmpl w:val="27E26F20"/>
    <w:lvl w:ilvl="0" w:tplc="5A2481E2">
      <w:start w:val="1"/>
      <w:numFmt w:val="upperLetter"/>
      <w:lvlText w:val="%1."/>
      <w:lvlJc w:val="left"/>
      <w:pPr>
        <w:ind w:left="720" w:hanging="360"/>
      </w:pPr>
      <w:rPr>
        <w:rFonts w:cs="Times New Roman"/>
        <w:b/>
        <w:bCs/>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AFD4EFC6">
      <w:start w:val="1"/>
      <w:numFmt w:val="decimal"/>
      <w:lvlText w:val="%4."/>
      <w:lvlJc w:val="left"/>
      <w:pPr>
        <w:ind w:left="2880" w:hanging="360"/>
      </w:pPr>
      <w:rPr>
        <w:rFonts w:cs="Times New Roman"/>
        <w:color w:val="000000" w:themeColor="text1"/>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8CD2A49"/>
    <w:multiLevelType w:val="hybridMultilevel"/>
    <w:tmpl w:val="A7667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62302"/>
    <w:multiLevelType w:val="multilevel"/>
    <w:tmpl w:val="6AAA72B6"/>
    <w:lvl w:ilvl="0">
      <w:start w:val="65"/>
      <w:numFmt w:val="decimal"/>
      <w:lvlText w:val="%1"/>
      <w:lvlJc w:val="left"/>
      <w:pPr>
        <w:ind w:left="555" w:hanging="555"/>
      </w:pPr>
      <w:rPr>
        <w:rFonts w:cs="Times New Roman"/>
      </w:rPr>
    </w:lvl>
    <w:lvl w:ilvl="1">
      <w:start w:val="79"/>
      <w:numFmt w:val="decimal"/>
      <w:lvlText w:val="%1-%2"/>
      <w:lvlJc w:val="left"/>
      <w:pPr>
        <w:ind w:left="580" w:hanging="555"/>
      </w:pPr>
      <w:rPr>
        <w:rFonts w:cs="Times New Roman"/>
      </w:rPr>
    </w:lvl>
    <w:lvl w:ilvl="2">
      <w:start w:val="1"/>
      <w:numFmt w:val="decimal"/>
      <w:lvlText w:val="%1-%2.%3"/>
      <w:lvlJc w:val="left"/>
      <w:pPr>
        <w:ind w:left="770" w:hanging="720"/>
      </w:pPr>
      <w:rPr>
        <w:rFonts w:cs="Times New Roman"/>
      </w:rPr>
    </w:lvl>
    <w:lvl w:ilvl="3">
      <w:start w:val="1"/>
      <w:numFmt w:val="decimal"/>
      <w:lvlText w:val="%1-%2.%3.%4"/>
      <w:lvlJc w:val="left"/>
      <w:pPr>
        <w:ind w:left="795" w:hanging="720"/>
      </w:pPr>
      <w:rPr>
        <w:rFonts w:cs="Times New Roman"/>
      </w:rPr>
    </w:lvl>
    <w:lvl w:ilvl="4">
      <w:start w:val="1"/>
      <w:numFmt w:val="decimal"/>
      <w:lvlText w:val="%1-%2.%3.%4.%5"/>
      <w:lvlJc w:val="left"/>
      <w:pPr>
        <w:ind w:left="1180" w:hanging="1080"/>
      </w:pPr>
      <w:rPr>
        <w:rFonts w:cs="Times New Roman"/>
      </w:rPr>
    </w:lvl>
    <w:lvl w:ilvl="5">
      <w:start w:val="1"/>
      <w:numFmt w:val="decimal"/>
      <w:lvlText w:val="%1-%2.%3.%4.%5.%6"/>
      <w:lvlJc w:val="left"/>
      <w:pPr>
        <w:ind w:left="1205" w:hanging="1080"/>
      </w:pPr>
      <w:rPr>
        <w:rFonts w:cs="Times New Roman"/>
      </w:rPr>
    </w:lvl>
    <w:lvl w:ilvl="6">
      <w:start w:val="1"/>
      <w:numFmt w:val="decimal"/>
      <w:lvlText w:val="%1-%2.%3.%4.%5.%6.%7"/>
      <w:lvlJc w:val="left"/>
      <w:pPr>
        <w:ind w:left="1590" w:hanging="1440"/>
      </w:pPr>
      <w:rPr>
        <w:rFonts w:cs="Times New Roman"/>
      </w:rPr>
    </w:lvl>
    <w:lvl w:ilvl="7">
      <w:start w:val="1"/>
      <w:numFmt w:val="decimal"/>
      <w:lvlText w:val="%1-%2.%3.%4.%5.%6.%7.%8"/>
      <w:lvlJc w:val="left"/>
      <w:pPr>
        <w:ind w:left="1615" w:hanging="1440"/>
      </w:pPr>
      <w:rPr>
        <w:rFonts w:cs="Times New Roman"/>
      </w:rPr>
    </w:lvl>
    <w:lvl w:ilvl="8">
      <w:start w:val="1"/>
      <w:numFmt w:val="decimal"/>
      <w:lvlText w:val="%1-%2.%3.%4.%5.%6.%7.%8.%9"/>
      <w:lvlJc w:val="left"/>
      <w:pPr>
        <w:ind w:left="2000" w:hanging="1800"/>
      </w:pPr>
      <w:rPr>
        <w:rFonts w:cs="Times New Roman"/>
      </w:rPr>
    </w:lvl>
  </w:abstractNum>
  <w:abstractNum w:abstractNumId="9" w15:restartNumberingAfterBreak="0">
    <w:nsid w:val="1B7461E4"/>
    <w:multiLevelType w:val="hybridMultilevel"/>
    <w:tmpl w:val="0A90AF18"/>
    <w:lvl w:ilvl="0" w:tplc="D6A629EC">
      <w:start w:val="1"/>
      <w:numFmt w:val="decimal"/>
      <w:lvlText w:val="[%1]"/>
      <w:lvlJc w:val="left"/>
      <w:pPr>
        <w:ind w:left="396" w:hanging="285"/>
      </w:pPr>
      <w:rPr>
        <w:rFonts w:ascii="Times New Roman" w:eastAsia="Palatino Linotype" w:hAnsi="Times New Roman" w:cs="Times New Roman" w:hint="default"/>
        <w:b w:val="0"/>
        <w:bCs w:val="0"/>
        <w:i w:val="0"/>
        <w:iCs w:val="0"/>
        <w:spacing w:val="-1"/>
        <w:w w:val="99"/>
        <w:sz w:val="24"/>
        <w:szCs w:val="24"/>
        <w:lang w:val="id" w:eastAsia="en-US" w:bidi="ar-SA"/>
      </w:rPr>
    </w:lvl>
    <w:lvl w:ilvl="1" w:tplc="F7E23864">
      <w:numFmt w:val="bullet"/>
      <w:lvlText w:val="•"/>
      <w:lvlJc w:val="left"/>
      <w:pPr>
        <w:ind w:left="1346" w:hanging="285"/>
      </w:pPr>
      <w:rPr>
        <w:rFonts w:hint="default"/>
        <w:lang w:val="id" w:eastAsia="en-US" w:bidi="ar-SA"/>
      </w:rPr>
    </w:lvl>
    <w:lvl w:ilvl="2" w:tplc="D7C66C08">
      <w:numFmt w:val="bullet"/>
      <w:lvlText w:val="•"/>
      <w:lvlJc w:val="left"/>
      <w:pPr>
        <w:ind w:left="2293" w:hanging="285"/>
      </w:pPr>
      <w:rPr>
        <w:rFonts w:hint="default"/>
        <w:lang w:val="id" w:eastAsia="en-US" w:bidi="ar-SA"/>
      </w:rPr>
    </w:lvl>
    <w:lvl w:ilvl="3" w:tplc="05D64850">
      <w:numFmt w:val="bullet"/>
      <w:lvlText w:val="•"/>
      <w:lvlJc w:val="left"/>
      <w:pPr>
        <w:ind w:left="3240" w:hanging="285"/>
      </w:pPr>
      <w:rPr>
        <w:rFonts w:hint="default"/>
        <w:lang w:val="id" w:eastAsia="en-US" w:bidi="ar-SA"/>
      </w:rPr>
    </w:lvl>
    <w:lvl w:ilvl="4" w:tplc="860C06D0">
      <w:numFmt w:val="bullet"/>
      <w:lvlText w:val="•"/>
      <w:lvlJc w:val="left"/>
      <w:pPr>
        <w:ind w:left="4187" w:hanging="285"/>
      </w:pPr>
      <w:rPr>
        <w:rFonts w:hint="default"/>
        <w:lang w:val="id" w:eastAsia="en-US" w:bidi="ar-SA"/>
      </w:rPr>
    </w:lvl>
    <w:lvl w:ilvl="5" w:tplc="B7B2C06C">
      <w:numFmt w:val="bullet"/>
      <w:lvlText w:val="•"/>
      <w:lvlJc w:val="left"/>
      <w:pPr>
        <w:ind w:left="5134" w:hanging="285"/>
      </w:pPr>
      <w:rPr>
        <w:rFonts w:hint="default"/>
        <w:lang w:val="id" w:eastAsia="en-US" w:bidi="ar-SA"/>
      </w:rPr>
    </w:lvl>
    <w:lvl w:ilvl="6" w:tplc="7378312E">
      <w:numFmt w:val="bullet"/>
      <w:lvlText w:val="•"/>
      <w:lvlJc w:val="left"/>
      <w:pPr>
        <w:ind w:left="6081" w:hanging="285"/>
      </w:pPr>
      <w:rPr>
        <w:rFonts w:hint="default"/>
        <w:lang w:val="id" w:eastAsia="en-US" w:bidi="ar-SA"/>
      </w:rPr>
    </w:lvl>
    <w:lvl w:ilvl="7" w:tplc="3772634E">
      <w:numFmt w:val="bullet"/>
      <w:lvlText w:val="•"/>
      <w:lvlJc w:val="left"/>
      <w:pPr>
        <w:ind w:left="7028" w:hanging="285"/>
      </w:pPr>
      <w:rPr>
        <w:rFonts w:hint="default"/>
        <w:lang w:val="id" w:eastAsia="en-US" w:bidi="ar-SA"/>
      </w:rPr>
    </w:lvl>
    <w:lvl w:ilvl="8" w:tplc="2BAE2674">
      <w:numFmt w:val="bullet"/>
      <w:lvlText w:val="•"/>
      <w:lvlJc w:val="left"/>
      <w:pPr>
        <w:ind w:left="7975" w:hanging="285"/>
      </w:pPr>
      <w:rPr>
        <w:rFonts w:hint="default"/>
        <w:lang w:val="id" w:eastAsia="en-US" w:bidi="ar-SA"/>
      </w:rPr>
    </w:lvl>
  </w:abstractNum>
  <w:abstractNum w:abstractNumId="10" w15:restartNumberingAfterBreak="0">
    <w:nsid w:val="1DB029F3"/>
    <w:multiLevelType w:val="hybridMultilevel"/>
    <w:tmpl w:val="AC76E0D2"/>
    <w:lvl w:ilvl="0" w:tplc="8F2C1B6A">
      <w:start w:val="1"/>
      <w:numFmt w:val="decimal"/>
      <w:lvlText w:val="%1."/>
      <w:lvlJc w:val="left"/>
      <w:pPr>
        <w:ind w:left="720" w:hanging="360"/>
      </w:pPr>
      <w:rPr>
        <w:rFonts w:cs="Times New Roman"/>
        <w:b w:val="0"/>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1462D91"/>
    <w:multiLevelType w:val="hybridMultilevel"/>
    <w:tmpl w:val="D194B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510E0"/>
    <w:multiLevelType w:val="hybridMultilevel"/>
    <w:tmpl w:val="7690D66A"/>
    <w:lvl w:ilvl="0" w:tplc="EB9C7E9A">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3" w15:restartNumberingAfterBreak="0">
    <w:nsid w:val="2DF30B56"/>
    <w:multiLevelType w:val="hybridMultilevel"/>
    <w:tmpl w:val="6226D390"/>
    <w:lvl w:ilvl="0" w:tplc="DF32FD78">
      <w:start w:val="1"/>
      <w:numFmt w:val="upperLetter"/>
      <w:lvlText w:val="%1."/>
      <w:lvlJc w:val="left"/>
      <w:pPr>
        <w:ind w:left="720" w:hanging="360"/>
      </w:pPr>
      <w:rPr>
        <w:rFonts w:ascii="Times New Roman" w:hAnsi="Times New Roman" w:cs="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75646"/>
    <w:multiLevelType w:val="hybridMultilevel"/>
    <w:tmpl w:val="97BA39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A7E2EB6"/>
    <w:multiLevelType w:val="hybridMultilevel"/>
    <w:tmpl w:val="8CE6B4AC"/>
    <w:lvl w:ilvl="0" w:tplc="0409000F">
      <w:start w:val="1"/>
      <w:numFmt w:val="decimal"/>
      <w:lvlText w:val="%1."/>
      <w:lvlJc w:val="left"/>
      <w:pPr>
        <w:ind w:left="6660" w:hanging="360"/>
      </w:pPr>
      <w:rPr>
        <w:rFonts w:cs="Times New Roman"/>
      </w:rPr>
    </w:lvl>
    <w:lvl w:ilvl="1" w:tplc="04090019">
      <w:start w:val="1"/>
      <w:numFmt w:val="lowerLetter"/>
      <w:lvlText w:val="%2."/>
      <w:lvlJc w:val="left"/>
      <w:pPr>
        <w:ind w:left="7380" w:hanging="360"/>
      </w:pPr>
      <w:rPr>
        <w:rFonts w:cs="Times New Roman"/>
      </w:rPr>
    </w:lvl>
    <w:lvl w:ilvl="2" w:tplc="0409001B" w:tentative="1">
      <w:start w:val="1"/>
      <w:numFmt w:val="lowerRoman"/>
      <w:lvlText w:val="%3."/>
      <w:lvlJc w:val="right"/>
      <w:pPr>
        <w:ind w:left="8100" w:hanging="180"/>
      </w:pPr>
      <w:rPr>
        <w:rFonts w:cs="Times New Roman"/>
      </w:rPr>
    </w:lvl>
    <w:lvl w:ilvl="3" w:tplc="0409000F">
      <w:start w:val="1"/>
      <w:numFmt w:val="decimal"/>
      <w:lvlText w:val="%4."/>
      <w:lvlJc w:val="left"/>
      <w:pPr>
        <w:ind w:left="8820" w:hanging="360"/>
      </w:pPr>
      <w:rPr>
        <w:rFonts w:cs="Times New Roman"/>
      </w:rPr>
    </w:lvl>
    <w:lvl w:ilvl="4" w:tplc="04090019">
      <w:start w:val="1"/>
      <w:numFmt w:val="lowerLetter"/>
      <w:lvlText w:val="%5."/>
      <w:lvlJc w:val="left"/>
      <w:pPr>
        <w:ind w:left="9540" w:hanging="360"/>
      </w:pPr>
      <w:rPr>
        <w:rFonts w:cs="Times New Roman"/>
      </w:rPr>
    </w:lvl>
    <w:lvl w:ilvl="5" w:tplc="0409001B" w:tentative="1">
      <w:start w:val="1"/>
      <w:numFmt w:val="lowerRoman"/>
      <w:lvlText w:val="%6."/>
      <w:lvlJc w:val="right"/>
      <w:pPr>
        <w:ind w:left="10260" w:hanging="180"/>
      </w:pPr>
      <w:rPr>
        <w:rFonts w:cs="Times New Roman"/>
      </w:rPr>
    </w:lvl>
    <w:lvl w:ilvl="6" w:tplc="0409000F" w:tentative="1">
      <w:start w:val="1"/>
      <w:numFmt w:val="decimal"/>
      <w:lvlText w:val="%7."/>
      <w:lvlJc w:val="left"/>
      <w:pPr>
        <w:ind w:left="10980" w:hanging="360"/>
      </w:pPr>
      <w:rPr>
        <w:rFonts w:cs="Times New Roman"/>
      </w:rPr>
    </w:lvl>
    <w:lvl w:ilvl="7" w:tplc="04090019" w:tentative="1">
      <w:start w:val="1"/>
      <w:numFmt w:val="lowerLetter"/>
      <w:lvlText w:val="%8."/>
      <w:lvlJc w:val="left"/>
      <w:pPr>
        <w:ind w:left="11700" w:hanging="360"/>
      </w:pPr>
      <w:rPr>
        <w:rFonts w:cs="Times New Roman"/>
      </w:rPr>
    </w:lvl>
    <w:lvl w:ilvl="8" w:tplc="0409001B" w:tentative="1">
      <w:start w:val="1"/>
      <w:numFmt w:val="lowerRoman"/>
      <w:lvlText w:val="%9."/>
      <w:lvlJc w:val="right"/>
      <w:pPr>
        <w:ind w:left="12420" w:hanging="180"/>
      </w:pPr>
      <w:rPr>
        <w:rFonts w:cs="Times New Roman"/>
      </w:rPr>
    </w:lvl>
  </w:abstractNum>
  <w:abstractNum w:abstractNumId="16" w15:restartNumberingAfterBreak="0">
    <w:nsid w:val="46DB7683"/>
    <w:multiLevelType w:val="hybridMultilevel"/>
    <w:tmpl w:val="B65ECC72"/>
    <w:lvl w:ilvl="0" w:tplc="7800104C">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49161D6D"/>
    <w:multiLevelType w:val="hybridMultilevel"/>
    <w:tmpl w:val="F4F29450"/>
    <w:lvl w:ilvl="0" w:tplc="CD14F3C2">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8" w15:restartNumberingAfterBreak="0">
    <w:nsid w:val="4F6D3CCD"/>
    <w:multiLevelType w:val="hybridMultilevel"/>
    <w:tmpl w:val="EE6A0576"/>
    <w:lvl w:ilvl="0" w:tplc="D5246CFA">
      <w:start w:val="1"/>
      <w:numFmt w:val="decimal"/>
      <w:lvlText w:val="%1."/>
      <w:lvlJc w:val="left"/>
      <w:pPr>
        <w:ind w:left="786" w:hanging="360"/>
      </w:pPr>
      <w:rPr>
        <w:rFonts w:cs="Times New Roman"/>
        <w:b/>
        <w:bCs w:val="0"/>
      </w:rPr>
    </w:lvl>
    <w:lvl w:ilvl="1" w:tplc="04210019">
      <w:start w:val="1"/>
      <w:numFmt w:val="lowerLetter"/>
      <w:lvlText w:val="%2."/>
      <w:lvlJc w:val="left"/>
      <w:pPr>
        <w:ind w:left="1506" w:hanging="360"/>
      </w:pPr>
      <w:rPr>
        <w:rFonts w:cs="Times New Roman"/>
      </w:rPr>
    </w:lvl>
    <w:lvl w:ilvl="2" w:tplc="0421001B">
      <w:start w:val="1"/>
      <w:numFmt w:val="lowerRoman"/>
      <w:lvlText w:val="%3."/>
      <w:lvlJc w:val="right"/>
      <w:pPr>
        <w:ind w:left="2226" w:hanging="180"/>
      </w:pPr>
      <w:rPr>
        <w:rFonts w:cs="Times New Roman"/>
      </w:rPr>
    </w:lvl>
    <w:lvl w:ilvl="3" w:tplc="0421000F">
      <w:start w:val="1"/>
      <w:numFmt w:val="decimal"/>
      <w:lvlText w:val="%4."/>
      <w:lvlJc w:val="left"/>
      <w:pPr>
        <w:ind w:left="2946" w:hanging="360"/>
      </w:pPr>
      <w:rPr>
        <w:rFonts w:cs="Times New Roman"/>
      </w:rPr>
    </w:lvl>
    <w:lvl w:ilvl="4" w:tplc="04210019">
      <w:start w:val="1"/>
      <w:numFmt w:val="lowerLetter"/>
      <w:lvlText w:val="%5."/>
      <w:lvlJc w:val="left"/>
      <w:pPr>
        <w:ind w:left="3666" w:hanging="360"/>
      </w:pPr>
      <w:rPr>
        <w:rFonts w:cs="Times New Roman"/>
      </w:rPr>
    </w:lvl>
    <w:lvl w:ilvl="5" w:tplc="0421001B">
      <w:start w:val="1"/>
      <w:numFmt w:val="lowerRoman"/>
      <w:lvlText w:val="%6."/>
      <w:lvlJc w:val="right"/>
      <w:pPr>
        <w:ind w:left="4386" w:hanging="180"/>
      </w:pPr>
      <w:rPr>
        <w:rFonts w:cs="Times New Roman"/>
      </w:rPr>
    </w:lvl>
    <w:lvl w:ilvl="6" w:tplc="0421000F">
      <w:start w:val="1"/>
      <w:numFmt w:val="decimal"/>
      <w:lvlText w:val="%7."/>
      <w:lvlJc w:val="left"/>
      <w:pPr>
        <w:ind w:left="5106" w:hanging="360"/>
      </w:pPr>
      <w:rPr>
        <w:rFonts w:cs="Times New Roman"/>
      </w:rPr>
    </w:lvl>
    <w:lvl w:ilvl="7" w:tplc="04210019">
      <w:start w:val="1"/>
      <w:numFmt w:val="lowerLetter"/>
      <w:lvlText w:val="%8."/>
      <w:lvlJc w:val="left"/>
      <w:pPr>
        <w:ind w:left="5826" w:hanging="360"/>
      </w:pPr>
      <w:rPr>
        <w:rFonts w:cs="Times New Roman"/>
      </w:rPr>
    </w:lvl>
    <w:lvl w:ilvl="8" w:tplc="0421001B">
      <w:start w:val="1"/>
      <w:numFmt w:val="lowerRoman"/>
      <w:lvlText w:val="%9."/>
      <w:lvlJc w:val="right"/>
      <w:pPr>
        <w:ind w:left="6546" w:hanging="180"/>
      </w:pPr>
      <w:rPr>
        <w:rFonts w:cs="Times New Roman"/>
      </w:rPr>
    </w:lvl>
  </w:abstractNum>
  <w:abstractNum w:abstractNumId="19" w15:restartNumberingAfterBreak="0">
    <w:nsid w:val="524858F8"/>
    <w:multiLevelType w:val="hybridMultilevel"/>
    <w:tmpl w:val="6B3C7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D82B0B"/>
    <w:multiLevelType w:val="hybridMultilevel"/>
    <w:tmpl w:val="93BE609E"/>
    <w:lvl w:ilvl="0" w:tplc="013CDC5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E75501D"/>
    <w:multiLevelType w:val="hybridMultilevel"/>
    <w:tmpl w:val="3AB827F8"/>
    <w:lvl w:ilvl="0" w:tplc="04090015">
      <w:start w:val="1"/>
      <w:numFmt w:val="upperLetter"/>
      <w:lvlText w:val="%1."/>
      <w:lvlJc w:val="left"/>
      <w:pPr>
        <w:ind w:left="1004" w:hanging="360"/>
      </w:pPr>
      <w:rPr>
        <w:rFonts w:cs="Times New Roman"/>
      </w:rPr>
    </w:lvl>
    <w:lvl w:ilvl="1" w:tplc="04090019">
      <w:start w:val="1"/>
      <w:numFmt w:val="lowerLetter"/>
      <w:lvlText w:val="%2."/>
      <w:lvlJc w:val="left"/>
      <w:pPr>
        <w:ind w:left="1724" w:hanging="360"/>
      </w:pPr>
      <w:rPr>
        <w:rFonts w:cs="Times New Roman"/>
      </w:rPr>
    </w:lvl>
    <w:lvl w:ilvl="2" w:tplc="89305CCC">
      <w:start w:val="1"/>
      <w:numFmt w:val="decimal"/>
      <w:lvlText w:val="%3."/>
      <w:lvlJc w:val="left"/>
      <w:pPr>
        <w:ind w:left="2624" w:hanging="360"/>
      </w:pPr>
      <w:rPr>
        <w:rFonts w:hint="default"/>
      </w:rPr>
    </w:lvl>
    <w:lvl w:ilvl="3" w:tplc="04090019">
      <w:start w:val="1"/>
      <w:numFmt w:val="lowerLetter"/>
      <w:lvlText w:val="%4."/>
      <w:lvlJc w:val="left"/>
      <w:pPr>
        <w:ind w:left="1495" w:hanging="360"/>
      </w:pPr>
      <w:rPr>
        <w:rFonts w:cs="Times New Roman"/>
      </w:rPr>
    </w:lvl>
    <w:lvl w:ilvl="4" w:tplc="04090019">
      <w:start w:val="1"/>
      <w:numFmt w:val="lowerLetter"/>
      <w:lvlText w:val="%5."/>
      <w:lvlJc w:val="left"/>
      <w:pPr>
        <w:ind w:left="3884" w:hanging="360"/>
      </w:pPr>
      <w:rPr>
        <w:rFonts w:cs="Times New Roman"/>
      </w:rPr>
    </w:lvl>
    <w:lvl w:ilvl="5" w:tplc="0409001B">
      <w:start w:val="1"/>
      <w:numFmt w:val="lowerRoman"/>
      <w:lvlText w:val="%6."/>
      <w:lvlJc w:val="right"/>
      <w:pPr>
        <w:ind w:left="4604" w:hanging="180"/>
      </w:pPr>
      <w:rPr>
        <w:rFonts w:cs="Times New Roman"/>
      </w:rPr>
    </w:lvl>
    <w:lvl w:ilvl="6" w:tplc="98A21C58">
      <w:start w:val="1"/>
      <w:numFmt w:val="decimal"/>
      <w:lvlText w:val="%7."/>
      <w:lvlJc w:val="left"/>
      <w:pPr>
        <w:ind w:left="5324" w:hanging="360"/>
      </w:pPr>
      <w:rPr>
        <w:rFonts w:cs="Times New Roman"/>
        <w:b w:val="0"/>
        <w:bCs w:val="0"/>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22" w15:restartNumberingAfterBreak="0">
    <w:nsid w:val="6E836E80"/>
    <w:multiLevelType w:val="hybridMultilevel"/>
    <w:tmpl w:val="3BC8EC1A"/>
    <w:lvl w:ilvl="0" w:tplc="FE50E4B2">
      <w:start w:val="1"/>
      <w:numFmt w:val="decimal"/>
      <w:lvlText w:val="%1."/>
      <w:lvlJc w:val="left"/>
      <w:pPr>
        <w:ind w:left="786" w:hanging="360"/>
      </w:pPr>
      <w:rPr>
        <w:rFonts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1959143849">
    <w:abstractNumId w:val="16"/>
  </w:num>
  <w:num w:numId="2" w16cid:durableId="1470246176">
    <w:abstractNumId w:val="3"/>
  </w:num>
  <w:num w:numId="3" w16cid:durableId="961113190">
    <w:abstractNumId w:val="17"/>
  </w:num>
  <w:num w:numId="4" w16cid:durableId="93061901">
    <w:abstractNumId w:val="12"/>
  </w:num>
  <w:num w:numId="5" w16cid:durableId="37972940">
    <w:abstractNumId w:val="11"/>
  </w:num>
  <w:num w:numId="6" w16cid:durableId="537202242">
    <w:abstractNumId w:val="1"/>
    <w:lvlOverride w:ilvl="0">
      <w:startOverride w:val="50"/>
    </w:lvlOverride>
    <w:lvlOverride w:ilvl="1">
      <w:startOverride w:val="6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3997841">
    <w:abstractNumId w:val="8"/>
    <w:lvlOverride w:ilvl="0">
      <w:startOverride w:val="65"/>
    </w:lvlOverride>
    <w:lvlOverride w:ilvl="1">
      <w:startOverride w:val="7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1408031">
    <w:abstractNumId w:val="15"/>
  </w:num>
  <w:num w:numId="9" w16cid:durableId="1625624019">
    <w:abstractNumId w:val="21"/>
  </w:num>
  <w:num w:numId="10" w16cid:durableId="9656962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877372">
    <w:abstractNumId w:val="2"/>
  </w:num>
  <w:num w:numId="12" w16cid:durableId="17194731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8184232">
    <w:abstractNumId w:val="22"/>
  </w:num>
  <w:num w:numId="14" w16cid:durableId="1724788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1751972">
    <w:abstractNumId w:val="14"/>
  </w:num>
  <w:num w:numId="16" w16cid:durableId="1549295934">
    <w:abstractNumId w:val="20"/>
  </w:num>
  <w:num w:numId="17" w16cid:durableId="2024740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2463952">
    <w:abstractNumId w:val="5"/>
  </w:num>
  <w:num w:numId="19" w16cid:durableId="639844641">
    <w:abstractNumId w:val="7"/>
  </w:num>
  <w:num w:numId="20" w16cid:durableId="1366364272">
    <w:abstractNumId w:val="13"/>
  </w:num>
  <w:num w:numId="21" w16cid:durableId="794833287">
    <w:abstractNumId w:val="19"/>
  </w:num>
  <w:num w:numId="22" w16cid:durableId="26936173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F1"/>
    <w:rsid w:val="00010826"/>
    <w:rsid w:val="0002738F"/>
    <w:rsid w:val="00030576"/>
    <w:rsid w:val="000356CE"/>
    <w:rsid w:val="00043BB4"/>
    <w:rsid w:val="000656BD"/>
    <w:rsid w:val="00071DA9"/>
    <w:rsid w:val="00072535"/>
    <w:rsid w:val="00081C62"/>
    <w:rsid w:val="00094B69"/>
    <w:rsid w:val="00095B0D"/>
    <w:rsid w:val="0009789B"/>
    <w:rsid w:val="000B0BA7"/>
    <w:rsid w:val="000C27CE"/>
    <w:rsid w:val="000C581B"/>
    <w:rsid w:val="000E34DE"/>
    <w:rsid w:val="000E547C"/>
    <w:rsid w:val="000E6EC0"/>
    <w:rsid w:val="000F067F"/>
    <w:rsid w:val="000F63D8"/>
    <w:rsid w:val="001030F4"/>
    <w:rsid w:val="00120304"/>
    <w:rsid w:val="00141090"/>
    <w:rsid w:val="0014305F"/>
    <w:rsid w:val="00146644"/>
    <w:rsid w:val="00153508"/>
    <w:rsid w:val="001535D9"/>
    <w:rsid w:val="0019245A"/>
    <w:rsid w:val="001A2858"/>
    <w:rsid w:val="001A7279"/>
    <w:rsid w:val="001B0F88"/>
    <w:rsid w:val="001B30EE"/>
    <w:rsid w:val="001B4D9F"/>
    <w:rsid w:val="001B64D1"/>
    <w:rsid w:val="001B69E9"/>
    <w:rsid w:val="001F5109"/>
    <w:rsid w:val="00200B88"/>
    <w:rsid w:val="00200B89"/>
    <w:rsid w:val="0022156E"/>
    <w:rsid w:val="00222234"/>
    <w:rsid w:val="0022477D"/>
    <w:rsid w:val="00252D3B"/>
    <w:rsid w:val="00266F43"/>
    <w:rsid w:val="00267DD0"/>
    <w:rsid w:val="00284064"/>
    <w:rsid w:val="00290760"/>
    <w:rsid w:val="002940B9"/>
    <w:rsid w:val="002A7019"/>
    <w:rsid w:val="002B1278"/>
    <w:rsid w:val="002B2B14"/>
    <w:rsid w:val="002C5037"/>
    <w:rsid w:val="002C5F46"/>
    <w:rsid w:val="002D0C2C"/>
    <w:rsid w:val="002E4718"/>
    <w:rsid w:val="00307C3B"/>
    <w:rsid w:val="00312659"/>
    <w:rsid w:val="003212DF"/>
    <w:rsid w:val="00332DFD"/>
    <w:rsid w:val="003354BF"/>
    <w:rsid w:val="00336E49"/>
    <w:rsid w:val="003418E4"/>
    <w:rsid w:val="003433C3"/>
    <w:rsid w:val="00354B72"/>
    <w:rsid w:val="00365C74"/>
    <w:rsid w:val="00380B41"/>
    <w:rsid w:val="00384534"/>
    <w:rsid w:val="003A2466"/>
    <w:rsid w:val="003A26FA"/>
    <w:rsid w:val="003B624D"/>
    <w:rsid w:val="003C33DD"/>
    <w:rsid w:val="00432CA4"/>
    <w:rsid w:val="004535DC"/>
    <w:rsid w:val="00470E9E"/>
    <w:rsid w:val="00472849"/>
    <w:rsid w:val="004751A1"/>
    <w:rsid w:val="004818D4"/>
    <w:rsid w:val="004858CB"/>
    <w:rsid w:val="00487134"/>
    <w:rsid w:val="00494713"/>
    <w:rsid w:val="004A0BFD"/>
    <w:rsid w:val="004B0901"/>
    <w:rsid w:val="004B66B2"/>
    <w:rsid w:val="004C49CF"/>
    <w:rsid w:val="004C7871"/>
    <w:rsid w:val="004D3BF1"/>
    <w:rsid w:val="004E1D6B"/>
    <w:rsid w:val="004E34A2"/>
    <w:rsid w:val="00500AB2"/>
    <w:rsid w:val="00500EE5"/>
    <w:rsid w:val="00502897"/>
    <w:rsid w:val="005102A4"/>
    <w:rsid w:val="00512C71"/>
    <w:rsid w:val="00515EAD"/>
    <w:rsid w:val="00534E11"/>
    <w:rsid w:val="0054020A"/>
    <w:rsid w:val="00554162"/>
    <w:rsid w:val="00560597"/>
    <w:rsid w:val="00575286"/>
    <w:rsid w:val="005936D1"/>
    <w:rsid w:val="005941B3"/>
    <w:rsid w:val="005944D5"/>
    <w:rsid w:val="005A18E9"/>
    <w:rsid w:val="005B224F"/>
    <w:rsid w:val="005D0BAE"/>
    <w:rsid w:val="005E4DE5"/>
    <w:rsid w:val="005F3C62"/>
    <w:rsid w:val="00607DD5"/>
    <w:rsid w:val="00610F70"/>
    <w:rsid w:val="00646A4E"/>
    <w:rsid w:val="00651D95"/>
    <w:rsid w:val="00652385"/>
    <w:rsid w:val="00653B3C"/>
    <w:rsid w:val="00657AEA"/>
    <w:rsid w:val="006950BC"/>
    <w:rsid w:val="006B1D1E"/>
    <w:rsid w:val="006C4310"/>
    <w:rsid w:val="006D1092"/>
    <w:rsid w:val="006D3339"/>
    <w:rsid w:val="006E0096"/>
    <w:rsid w:val="006E6D24"/>
    <w:rsid w:val="006F78AA"/>
    <w:rsid w:val="007174ED"/>
    <w:rsid w:val="00717F86"/>
    <w:rsid w:val="00755949"/>
    <w:rsid w:val="00755F6B"/>
    <w:rsid w:val="007631AB"/>
    <w:rsid w:val="00774D93"/>
    <w:rsid w:val="007D3B4C"/>
    <w:rsid w:val="007E0F2B"/>
    <w:rsid w:val="007F6DB4"/>
    <w:rsid w:val="00827F10"/>
    <w:rsid w:val="00833B21"/>
    <w:rsid w:val="00840302"/>
    <w:rsid w:val="00853718"/>
    <w:rsid w:val="00861411"/>
    <w:rsid w:val="0089104D"/>
    <w:rsid w:val="008A7F50"/>
    <w:rsid w:val="008B38B8"/>
    <w:rsid w:val="008C3D9C"/>
    <w:rsid w:val="00902484"/>
    <w:rsid w:val="00903A35"/>
    <w:rsid w:val="00903FA9"/>
    <w:rsid w:val="0090401C"/>
    <w:rsid w:val="009051BA"/>
    <w:rsid w:val="00914B42"/>
    <w:rsid w:val="00921C09"/>
    <w:rsid w:val="0094456D"/>
    <w:rsid w:val="00956697"/>
    <w:rsid w:val="009742B0"/>
    <w:rsid w:val="009861FA"/>
    <w:rsid w:val="00987B23"/>
    <w:rsid w:val="00993353"/>
    <w:rsid w:val="00993D05"/>
    <w:rsid w:val="009A19B6"/>
    <w:rsid w:val="009C03A0"/>
    <w:rsid w:val="009D3157"/>
    <w:rsid w:val="009E320C"/>
    <w:rsid w:val="009F3877"/>
    <w:rsid w:val="00A00F73"/>
    <w:rsid w:val="00A016DA"/>
    <w:rsid w:val="00A02A02"/>
    <w:rsid w:val="00A113D6"/>
    <w:rsid w:val="00A123BE"/>
    <w:rsid w:val="00A226AD"/>
    <w:rsid w:val="00A37B52"/>
    <w:rsid w:val="00A5720A"/>
    <w:rsid w:val="00A651F2"/>
    <w:rsid w:val="00A80015"/>
    <w:rsid w:val="00A9014F"/>
    <w:rsid w:val="00A935F7"/>
    <w:rsid w:val="00A936F1"/>
    <w:rsid w:val="00AA102F"/>
    <w:rsid w:val="00AB77F8"/>
    <w:rsid w:val="00AC37A4"/>
    <w:rsid w:val="00AD692A"/>
    <w:rsid w:val="00AD6B8C"/>
    <w:rsid w:val="00AE0ECC"/>
    <w:rsid w:val="00AE12DE"/>
    <w:rsid w:val="00AE70AE"/>
    <w:rsid w:val="00AF2DB5"/>
    <w:rsid w:val="00AF716A"/>
    <w:rsid w:val="00B075B7"/>
    <w:rsid w:val="00B13C5E"/>
    <w:rsid w:val="00B236B5"/>
    <w:rsid w:val="00B268D2"/>
    <w:rsid w:val="00B31238"/>
    <w:rsid w:val="00B43D2A"/>
    <w:rsid w:val="00B543F5"/>
    <w:rsid w:val="00B555DA"/>
    <w:rsid w:val="00B71137"/>
    <w:rsid w:val="00B95AC8"/>
    <w:rsid w:val="00B968BF"/>
    <w:rsid w:val="00BB078E"/>
    <w:rsid w:val="00BB5512"/>
    <w:rsid w:val="00BC1671"/>
    <w:rsid w:val="00BE4CCD"/>
    <w:rsid w:val="00BE7E0E"/>
    <w:rsid w:val="00BF69C7"/>
    <w:rsid w:val="00C01883"/>
    <w:rsid w:val="00C03213"/>
    <w:rsid w:val="00C046A1"/>
    <w:rsid w:val="00C2506B"/>
    <w:rsid w:val="00C3474C"/>
    <w:rsid w:val="00C425D3"/>
    <w:rsid w:val="00C5549B"/>
    <w:rsid w:val="00C601CD"/>
    <w:rsid w:val="00C65409"/>
    <w:rsid w:val="00C86A82"/>
    <w:rsid w:val="00CA2F42"/>
    <w:rsid w:val="00CB04BF"/>
    <w:rsid w:val="00CE16A1"/>
    <w:rsid w:val="00CE6D99"/>
    <w:rsid w:val="00D1475A"/>
    <w:rsid w:val="00D15B46"/>
    <w:rsid w:val="00D36098"/>
    <w:rsid w:val="00D40C57"/>
    <w:rsid w:val="00D41A40"/>
    <w:rsid w:val="00D56A89"/>
    <w:rsid w:val="00D66459"/>
    <w:rsid w:val="00DA1E75"/>
    <w:rsid w:val="00DB5A25"/>
    <w:rsid w:val="00DC300D"/>
    <w:rsid w:val="00DE7131"/>
    <w:rsid w:val="00DF0662"/>
    <w:rsid w:val="00DF4FB6"/>
    <w:rsid w:val="00E101DD"/>
    <w:rsid w:val="00E20CCB"/>
    <w:rsid w:val="00E25765"/>
    <w:rsid w:val="00E44204"/>
    <w:rsid w:val="00E55812"/>
    <w:rsid w:val="00E5780F"/>
    <w:rsid w:val="00E63A4D"/>
    <w:rsid w:val="00E672AD"/>
    <w:rsid w:val="00E70DE4"/>
    <w:rsid w:val="00E72E34"/>
    <w:rsid w:val="00E83111"/>
    <w:rsid w:val="00EA0355"/>
    <w:rsid w:val="00EA4B07"/>
    <w:rsid w:val="00EA4D84"/>
    <w:rsid w:val="00EA555A"/>
    <w:rsid w:val="00EA6B59"/>
    <w:rsid w:val="00EB0C63"/>
    <w:rsid w:val="00EB62D5"/>
    <w:rsid w:val="00ED50B7"/>
    <w:rsid w:val="00ED75E8"/>
    <w:rsid w:val="00EF33EE"/>
    <w:rsid w:val="00EF60CE"/>
    <w:rsid w:val="00F01AA1"/>
    <w:rsid w:val="00F04648"/>
    <w:rsid w:val="00F1503D"/>
    <w:rsid w:val="00F17A99"/>
    <w:rsid w:val="00F330C7"/>
    <w:rsid w:val="00F55E20"/>
    <w:rsid w:val="00F600A8"/>
    <w:rsid w:val="00F74784"/>
    <w:rsid w:val="00F80C5B"/>
    <w:rsid w:val="00F834ED"/>
    <w:rsid w:val="00F924AD"/>
    <w:rsid w:val="00F9586B"/>
    <w:rsid w:val="00FB6003"/>
    <w:rsid w:val="00FD05EB"/>
    <w:rsid w:val="00FD1A17"/>
    <w:rsid w:val="00FD2497"/>
    <w:rsid w:val="00FE4347"/>
    <w:rsid w:val="00FE7A34"/>
    <w:rsid w:val="00FF4340"/>
    <w:rsid w:val="00FF57F2"/>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FC936"/>
  <w15:docId w15:val="{CD98E5E7-82C6-416D-A40A-0E848A34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CA4"/>
    <w:pPr>
      <w:suppressAutoHyphens/>
      <w:spacing w:after="0" w:line="240" w:lineRule="auto"/>
    </w:pPr>
    <w:rPr>
      <w:rFonts w:ascii="Times New Roman" w:eastAsia="MS Mincho" w:hAnsi="Times New Roman" w:cs="Times New Roman"/>
      <w:noProof/>
      <w:sz w:val="24"/>
      <w:szCs w:val="24"/>
      <w:lang w:val="id-ID" w:eastAsia="ar-SA"/>
    </w:rPr>
  </w:style>
  <w:style w:type="paragraph" w:styleId="Heading1">
    <w:name w:val="heading 1"/>
    <w:basedOn w:val="Normal"/>
    <w:next w:val="Normal"/>
    <w:link w:val="Heading1Char"/>
    <w:qFormat/>
    <w:rsid w:val="004D3BF1"/>
    <w:pPr>
      <w:keepNext/>
      <w:suppressAutoHyphens w:val="0"/>
      <w:jc w:val="both"/>
      <w:outlineLvl w:val="0"/>
    </w:pPr>
    <w:rPr>
      <w:rFonts w:eastAsia="Times New Roman"/>
      <w:b/>
      <w:szCs w:val="20"/>
      <w:lang w:eastAsia="en-US"/>
    </w:rPr>
  </w:style>
  <w:style w:type="paragraph" w:styleId="Heading2">
    <w:name w:val="heading 2"/>
    <w:basedOn w:val="Normal"/>
    <w:next w:val="Normal"/>
    <w:link w:val="Heading2Char"/>
    <w:qFormat/>
    <w:rsid w:val="004D3BF1"/>
    <w:pPr>
      <w:keepNext/>
      <w:keepLines/>
      <w:suppressAutoHyphens w:val="0"/>
      <w:spacing w:before="200"/>
      <w:jc w:val="both"/>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uiPriority w:val="9"/>
    <w:semiHidden/>
    <w:unhideWhenUsed/>
    <w:qFormat/>
    <w:rsid w:val="002907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3BF1"/>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4D3BF1"/>
    <w:rPr>
      <w:rFonts w:ascii="Cambria" w:eastAsia="Times New Roman" w:hAnsi="Cambria" w:cs="Times New Roman"/>
      <w:b/>
      <w:bCs/>
      <w:color w:val="4F81BD"/>
      <w:sz w:val="26"/>
      <w:szCs w:val="26"/>
    </w:rPr>
  </w:style>
  <w:style w:type="character" w:customStyle="1" w:styleId="HeaderChar">
    <w:name w:val="Header Char"/>
    <w:link w:val="Header"/>
    <w:uiPriority w:val="99"/>
    <w:rsid w:val="004D3BF1"/>
    <w:rPr>
      <w:rFonts w:ascii="Times New Roman" w:eastAsia="MS Mincho" w:hAnsi="Times New Roman" w:cs="Times New Roman"/>
      <w:sz w:val="24"/>
      <w:szCs w:val="24"/>
      <w:lang w:eastAsia="ar-SA"/>
    </w:rPr>
  </w:style>
  <w:style w:type="paragraph" w:styleId="Header">
    <w:name w:val="header"/>
    <w:basedOn w:val="Normal"/>
    <w:link w:val="HeaderChar"/>
    <w:uiPriority w:val="99"/>
    <w:rsid w:val="004D3BF1"/>
    <w:pPr>
      <w:tabs>
        <w:tab w:val="center" w:pos="4680"/>
        <w:tab w:val="right" w:pos="9360"/>
      </w:tabs>
    </w:pPr>
  </w:style>
  <w:style w:type="character" w:customStyle="1" w:styleId="HeaderChar1">
    <w:name w:val="Header Char1"/>
    <w:basedOn w:val="DefaultParagraphFont"/>
    <w:uiPriority w:val="99"/>
    <w:semiHidden/>
    <w:rsid w:val="004D3BF1"/>
    <w:rPr>
      <w:rFonts w:ascii="Times New Roman" w:eastAsia="MS Mincho" w:hAnsi="Times New Roman" w:cs="Times New Roman"/>
      <w:sz w:val="24"/>
      <w:szCs w:val="24"/>
      <w:lang w:eastAsia="ar-SA"/>
    </w:rPr>
  </w:style>
  <w:style w:type="character" w:customStyle="1" w:styleId="FooterChar">
    <w:name w:val="Footer Char"/>
    <w:link w:val="Footer"/>
    <w:rsid w:val="004D3BF1"/>
    <w:rPr>
      <w:rFonts w:ascii="Times New Roman" w:eastAsia="MS Mincho" w:hAnsi="Times New Roman" w:cs="Times New Roman"/>
      <w:sz w:val="24"/>
      <w:szCs w:val="24"/>
      <w:lang w:eastAsia="ar-SA"/>
    </w:rPr>
  </w:style>
  <w:style w:type="paragraph" w:styleId="Footer">
    <w:name w:val="footer"/>
    <w:basedOn w:val="Normal"/>
    <w:link w:val="FooterChar"/>
    <w:rsid w:val="004D3BF1"/>
    <w:pPr>
      <w:tabs>
        <w:tab w:val="center" w:pos="4680"/>
        <w:tab w:val="right" w:pos="9360"/>
      </w:tabs>
    </w:pPr>
  </w:style>
  <w:style w:type="character" w:customStyle="1" w:styleId="FooterChar1">
    <w:name w:val="Footer Char1"/>
    <w:basedOn w:val="DefaultParagraphFont"/>
    <w:uiPriority w:val="99"/>
    <w:semiHidden/>
    <w:rsid w:val="004D3BF1"/>
    <w:rPr>
      <w:rFonts w:ascii="Times New Roman" w:eastAsia="MS Mincho" w:hAnsi="Times New Roman" w:cs="Times New Roman"/>
      <w:sz w:val="24"/>
      <w:szCs w:val="24"/>
      <w:lang w:eastAsia="ar-SA"/>
    </w:rPr>
  </w:style>
  <w:style w:type="paragraph" w:styleId="FootnoteText">
    <w:name w:val="footnote text"/>
    <w:basedOn w:val="Normal"/>
    <w:link w:val="FootnoteTextChar"/>
    <w:rsid w:val="004D3BF1"/>
    <w:pPr>
      <w:suppressAutoHyphens w:val="0"/>
    </w:pPr>
    <w:rPr>
      <w:rFonts w:eastAsia="Times New Roman"/>
      <w:sz w:val="20"/>
      <w:szCs w:val="20"/>
      <w:lang w:eastAsia="en-US"/>
    </w:rPr>
  </w:style>
  <w:style w:type="character" w:customStyle="1" w:styleId="FootnoteTextChar">
    <w:name w:val="Footnote Text Char"/>
    <w:basedOn w:val="DefaultParagraphFont"/>
    <w:link w:val="FootnoteText"/>
    <w:rsid w:val="004D3BF1"/>
    <w:rPr>
      <w:rFonts w:ascii="Times New Roman" w:eastAsia="Times New Roman" w:hAnsi="Times New Roman" w:cs="Times New Roman"/>
      <w:sz w:val="20"/>
      <w:szCs w:val="20"/>
    </w:rPr>
  </w:style>
  <w:style w:type="paragraph" w:customStyle="1" w:styleId="Title-article">
    <w:name w:val="Title-article"/>
    <w:basedOn w:val="Normal"/>
    <w:next w:val="Normal"/>
    <w:rsid w:val="004D3BF1"/>
    <w:pPr>
      <w:spacing w:after="480"/>
      <w:jc w:val="center"/>
    </w:pPr>
    <w:rPr>
      <w:rFonts w:eastAsia="Times New Roman"/>
      <w:b/>
      <w:bCs/>
      <w:sz w:val="28"/>
      <w:szCs w:val="28"/>
    </w:rPr>
  </w:style>
  <w:style w:type="paragraph" w:styleId="Subtitle">
    <w:name w:val="Subtitle"/>
    <w:basedOn w:val="Normal"/>
    <w:link w:val="SubtitleChar"/>
    <w:qFormat/>
    <w:rsid w:val="004D3BF1"/>
    <w:pPr>
      <w:spacing w:after="60"/>
      <w:jc w:val="center"/>
      <w:outlineLvl w:val="1"/>
    </w:pPr>
    <w:rPr>
      <w:rFonts w:ascii="Arial" w:eastAsia="Times New Roman" w:hAnsi="Arial" w:cs="Arial"/>
    </w:rPr>
  </w:style>
  <w:style w:type="character" w:customStyle="1" w:styleId="SubtitleChar">
    <w:name w:val="Subtitle Char"/>
    <w:basedOn w:val="DefaultParagraphFont"/>
    <w:link w:val="Subtitle"/>
    <w:rsid w:val="004D3BF1"/>
    <w:rPr>
      <w:rFonts w:ascii="Arial" w:eastAsia="Times New Roman" w:hAnsi="Arial" w:cs="Arial"/>
      <w:sz w:val="24"/>
      <w:szCs w:val="24"/>
      <w:lang w:eastAsia="ar-SA"/>
    </w:rPr>
  </w:style>
  <w:style w:type="paragraph" w:styleId="Title">
    <w:name w:val="Title"/>
    <w:basedOn w:val="Normal"/>
    <w:next w:val="Subtitle"/>
    <w:link w:val="TitleChar"/>
    <w:qFormat/>
    <w:rsid w:val="004D3BF1"/>
    <w:pPr>
      <w:jc w:val="center"/>
    </w:pPr>
    <w:rPr>
      <w:rFonts w:ascii="Arial" w:eastAsia="Times New Roman" w:hAnsi="Arial"/>
      <w:b/>
      <w:szCs w:val="20"/>
    </w:rPr>
  </w:style>
  <w:style w:type="character" w:customStyle="1" w:styleId="TitleChar">
    <w:name w:val="Title Char"/>
    <w:basedOn w:val="DefaultParagraphFont"/>
    <w:link w:val="Title"/>
    <w:rsid w:val="004D3BF1"/>
    <w:rPr>
      <w:rFonts w:ascii="Arial" w:eastAsia="Times New Roman" w:hAnsi="Arial" w:cs="Times New Roman"/>
      <w:b/>
      <w:sz w:val="24"/>
      <w:szCs w:val="20"/>
      <w:lang w:eastAsia="ar-SA"/>
    </w:rPr>
  </w:style>
  <w:style w:type="character" w:styleId="Hyperlink">
    <w:name w:val="Hyperlink"/>
    <w:uiPriority w:val="99"/>
    <w:rsid w:val="004D3BF1"/>
    <w:rPr>
      <w:rFonts w:ascii="Times New Roman" w:eastAsia="Times New Roman" w:hAnsi="Times New Roman" w:cs="Times New Roman"/>
      <w:color w:val="0000FF"/>
      <w:u w:val="single"/>
    </w:rPr>
  </w:style>
  <w:style w:type="character" w:styleId="FootnoteReference">
    <w:name w:val="footnote reference"/>
    <w:rsid w:val="004D3BF1"/>
    <w:rPr>
      <w:rFonts w:ascii="Times New Roman" w:eastAsia="Times New Roman" w:hAnsi="Times New Roman" w:cs="Times New Roman"/>
      <w:vertAlign w:val="superscript"/>
    </w:rPr>
  </w:style>
  <w:style w:type="paragraph" w:styleId="ListParagraph">
    <w:name w:val="List Paragraph"/>
    <w:aliases w:val="Body of text,Heading 1 Char1"/>
    <w:basedOn w:val="Normal"/>
    <w:link w:val="ListParagraphChar"/>
    <w:uiPriority w:val="1"/>
    <w:qFormat/>
    <w:rsid w:val="004D3BF1"/>
    <w:pPr>
      <w:ind w:left="720"/>
    </w:pPr>
    <w:rPr>
      <w:rFonts w:eastAsia="Times New Roman"/>
    </w:rPr>
  </w:style>
  <w:style w:type="character" w:styleId="HTMLCite">
    <w:name w:val="HTML Cite"/>
    <w:uiPriority w:val="99"/>
    <w:rsid w:val="004D3BF1"/>
    <w:rPr>
      <w:rFonts w:ascii="Times New Roman" w:eastAsia="Times New Roman" w:hAnsi="Times New Roman" w:cs="Times New Roman"/>
      <w:i/>
      <w:iCs/>
    </w:rPr>
  </w:style>
  <w:style w:type="paragraph" w:styleId="BodyText">
    <w:name w:val="Body Text"/>
    <w:basedOn w:val="Normal"/>
    <w:link w:val="BodyTextChar"/>
    <w:rsid w:val="004D3BF1"/>
    <w:pPr>
      <w:spacing w:after="120"/>
    </w:pPr>
    <w:rPr>
      <w:rFonts w:eastAsia="Times New Roman"/>
    </w:rPr>
  </w:style>
  <w:style w:type="character" w:customStyle="1" w:styleId="BodyTextChar">
    <w:name w:val="Body Text Char"/>
    <w:basedOn w:val="DefaultParagraphFont"/>
    <w:link w:val="BodyText"/>
    <w:rsid w:val="004D3BF1"/>
    <w:rPr>
      <w:rFonts w:ascii="Times New Roman" w:eastAsia="Times New Roman" w:hAnsi="Times New Roman" w:cs="Times New Roman"/>
      <w:sz w:val="24"/>
      <w:szCs w:val="24"/>
      <w:lang w:eastAsia="ar-SA"/>
    </w:rPr>
  </w:style>
  <w:style w:type="paragraph" w:customStyle="1" w:styleId="Heading">
    <w:name w:val="Heading"/>
    <w:basedOn w:val="Normal"/>
    <w:next w:val="BodyText"/>
    <w:rsid w:val="004D3BF1"/>
    <w:pPr>
      <w:keepNext/>
      <w:spacing w:before="240" w:after="120"/>
    </w:pPr>
    <w:rPr>
      <w:rFonts w:ascii="Liberation Sans" w:eastAsia="DejaVu Sans" w:hAnsi="Liberation Sans" w:cs="DejaVu Sans"/>
      <w:sz w:val="28"/>
      <w:szCs w:val="28"/>
    </w:rPr>
  </w:style>
  <w:style w:type="paragraph" w:styleId="List">
    <w:name w:val="List"/>
    <w:basedOn w:val="BodyText"/>
    <w:rsid w:val="004D3BF1"/>
  </w:style>
  <w:style w:type="paragraph" w:styleId="Caption">
    <w:name w:val="caption"/>
    <w:basedOn w:val="Normal"/>
    <w:qFormat/>
    <w:rsid w:val="004D3BF1"/>
    <w:pPr>
      <w:suppressLineNumbers/>
      <w:spacing w:before="120" w:after="120"/>
    </w:pPr>
    <w:rPr>
      <w:rFonts w:eastAsia="Times New Roman"/>
      <w:i/>
      <w:iCs/>
    </w:rPr>
  </w:style>
  <w:style w:type="paragraph" w:customStyle="1" w:styleId="Index">
    <w:name w:val="Index"/>
    <w:basedOn w:val="Normal"/>
    <w:rsid w:val="004D3BF1"/>
    <w:pPr>
      <w:suppressLineNumbers/>
    </w:pPr>
    <w:rPr>
      <w:rFonts w:eastAsia="Times New Roman"/>
    </w:rPr>
  </w:style>
  <w:style w:type="paragraph" w:customStyle="1" w:styleId="TableContents">
    <w:name w:val="Table Contents"/>
    <w:basedOn w:val="Normal"/>
    <w:rsid w:val="004D3BF1"/>
    <w:pPr>
      <w:suppressLineNumbers/>
    </w:pPr>
    <w:rPr>
      <w:rFonts w:eastAsia="Times New Roman"/>
    </w:rPr>
  </w:style>
  <w:style w:type="paragraph" w:customStyle="1" w:styleId="TableHeading">
    <w:name w:val="Table Heading"/>
    <w:basedOn w:val="TableContents"/>
    <w:rsid w:val="004D3BF1"/>
    <w:pPr>
      <w:jc w:val="center"/>
    </w:pPr>
    <w:rPr>
      <w:b/>
      <w:bCs/>
    </w:rPr>
  </w:style>
  <w:style w:type="character" w:customStyle="1" w:styleId="BalloonTextChar">
    <w:name w:val="Balloon Text Char"/>
    <w:link w:val="BalloonText"/>
    <w:rsid w:val="004D3BF1"/>
    <w:rPr>
      <w:rFonts w:ascii="Tahoma" w:eastAsia="MS Mincho" w:hAnsi="Tahoma" w:cs="Tahoma"/>
      <w:sz w:val="16"/>
      <w:szCs w:val="16"/>
      <w:lang w:eastAsia="ar-SA"/>
    </w:rPr>
  </w:style>
  <w:style w:type="paragraph" w:styleId="BalloonText">
    <w:name w:val="Balloon Text"/>
    <w:basedOn w:val="Normal"/>
    <w:link w:val="BalloonTextChar"/>
    <w:rsid w:val="004D3BF1"/>
    <w:rPr>
      <w:rFonts w:ascii="Tahoma" w:hAnsi="Tahoma" w:cs="Tahoma"/>
      <w:sz w:val="16"/>
      <w:szCs w:val="16"/>
    </w:rPr>
  </w:style>
  <w:style w:type="character" w:customStyle="1" w:styleId="BalloonTextChar1">
    <w:name w:val="Balloon Text Char1"/>
    <w:basedOn w:val="DefaultParagraphFont"/>
    <w:uiPriority w:val="99"/>
    <w:semiHidden/>
    <w:rsid w:val="004D3BF1"/>
    <w:rPr>
      <w:rFonts w:ascii="Tahoma" w:eastAsia="MS Mincho" w:hAnsi="Tahoma" w:cs="Tahoma"/>
      <w:sz w:val="16"/>
      <w:szCs w:val="16"/>
      <w:lang w:eastAsia="ar-SA"/>
    </w:rPr>
  </w:style>
  <w:style w:type="character" w:styleId="PageNumber">
    <w:name w:val="page number"/>
    <w:basedOn w:val="DefaultParagraphFont"/>
    <w:rsid w:val="004D3BF1"/>
    <w:rPr>
      <w:rFonts w:ascii="Times New Roman" w:eastAsia="Times New Roman" w:hAnsi="Times New Roman" w:cs="Times New Roman"/>
    </w:rPr>
  </w:style>
  <w:style w:type="character" w:styleId="LineNumber">
    <w:name w:val="line number"/>
    <w:basedOn w:val="DefaultParagraphFont"/>
    <w:rsid w:val="004D3BF1"/>
    <w:rPr>
      <w:rFonts w:ascii="Times New Roman" w:eastAsia="Times New Roman" w:hAnsi="Times New Roman" w:cs="Times New Roman"/>
    </w:rPr>
  </w:style>
  <w:style w:type="table" w:styleId="TableGrid">
    <w:name w:val="Table Grid"/>
    <w:basedOn w:val="TableNormal"/>
    <w:uiPriority w:val="39"/>
    <w:rsid w:val="004D3BF1"/>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3B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basedOn w:val="Normal"/>
    <w:link w:val="BodyText2Char"/>
    <w:rsid w:val="004D3BF1"/>
    <w:pPr>
      <w:spacing w:after="120" w:line="480" w:lineRule="auto"/>
    </w:pPr>
    <w:rPr>
      <w:rFonts w:eastAsia="Times New Roman"/>
    </w:rPr>
  </w:style>
  <w:style w:type="character" w:customStyle="1" w:styleId="BodyText2Char">
    <w:name w:val="Body Text 2 Char"/>
    <w:basedOn w:val="DefaultParagraphFont"/>
    <w:link w:val="BodyText2"/>
    <w:rsid w:val="004D3BF1"/>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rsid w:val="004D3BF1"/>
    <w:pPr>
      <w:spacing w:after="120"/>
      <w:ind w:left="360"/>
    </w:pPr>
    <w:rPr>
      <w:rFonts w:eastAsia="Times New Roman"/>
    </w:rPr>
  </w:style>
  <w:style w:type="character" w:customStyle="1" w:styleId="BodyTextIndentChar">
    <w:name w:val="Body Text Indent Char"/>
    <w:basedOn w:val="DefaultParagraphFont"/>
    <w:link w:val="BodyTextIndent"/>
    <w:rsid w:val="004D3BF1"/>
    <w:rPr>
      <w:rFonts w:ascii="Times New Roman" w:eastAsia="Times New Roman" w:hAnsi="Times New Roman" w:cs="Times New Roman"/>
      <w:sz w:val="24"/>
      <w:szCs w:val="24"/>
      <w:lang w:eastAsia="ar-SA"/>
    </w:rPr>
  </w:style>
  <w:style w:type="character" w:customStyle="1" w:styleId="CharChar5">
    <w:name w:val="Char Char5"/>
    <w:rsid w:val="004D3BF1"/>
    <w:rPr>
      <w:rFonts w:ascii="Times New Roman" w:eastAsia="Times New Roman" w:hAnsi="Times New Roman" w:cs="Times New Roman"/>
      <w:b/>
      <w:sz w:val="24"/>
      <w:szCs w:val="20"/>
    </w:rPr>
  </w:style>
  <w:style w:type="character" w:customStyle="1" w:styleId="CharChar4">
    <w:name w:val="Char Char4"/>
    <w:rsid w:val="004D3BF1"/>
    <w:rPr>
      <w:rFonts w:ascii="Cambria" w:eastAsia="Times New Roman" w:hAnsi="Cambria" w:cs="Times New Roman"/>
      <w:b/>
      <w:bCs/>
      <w:color w:val="4F81BD"/>
      <w:sz w:val="26"/>
      <w:szCs w:val="26"/>
    </w:rPr>
  </w:style>
  <w:style w:type="paragraph" w:styleId="NoSpacing">
    <w:name w:val="No Spacing"/>
    <w:qFormat/>
    <w:rsid w:val="004D3BF1"/>
    <w:pPr>
      <w:spacing w:after="0" w:line="240" w:lineRule="auto"/>
      <w:jc w:val="both"/>
    </w:pPr>
    <w:rPr>
      <w:rFonts w:ascii="Calibri" w:eastAsia="Calibri" w:hAnsi="Calibri" w:cs="Times New Roman"/>
    </w:rPr>
  </w:style>
  <w:style w:type="character" w:styleId="FollowedHyperlink">
    <w:name w:val="FollowedHyperlink"/>
    <w:rsid w:val="004D3BF1"/>
    <w:rPr>
      <w:rFonts w:ascii="Times New Roman" w:eastAsia="Times New Roman" w:hAnsi="Times New Roman" w:cs="Times New Roman"/>
      <w:color w:val="800080"/>
      <w:u w:val="single"/>
    </w:rPr>
  </w:style>
  <w:style w:type="character" w:customStyle="1" w:styleId="CharChar6">
    <w:name w:val="Char Char6"/>
    <w:rsid w:val="004D3BF1"/>
    <w:rPr>
      <w:rFonts w:ascii="Times New Roman" w:eastAsia="Times New Roman" w:hAnsi="Times New Roman" w:cs="Times New Roman"/>
      <w:sz w:val="22"/>
      <w:szCs w:val="22"/>
    </w:rPr>
  </w:style>
  <w:style w:type="paragraph" w:customStyle="1" w:styleId="Afiliation">
    <w:name w:val="Afiliation"/>
    <w:basedOn w:val="Normal"/>
    <w:rsid w:val="004D3BF1"/>
    <w:pPr>
      <w:jc w:val="center"/>
    </w:pPr>
    <w:rPr>
      <w:rFonts w:eastAsia="Times New Roman"/>
      <w:i/>
      <w:iCs/>
    </w:rPr>
  </w:style>
  <w:style w:type="paragraph" w:customStyle="1" w:styleId="author">
    <w:name w:val="author"/>
    <w:basedOn w:val="Normal"/>
    <w:rsid w:val="004D3BF1"/>
    <w:pPr>
      <w:jc w:val="center"/>
    </w:pPr>
    <w:rPr>
      <w:rFonts w:eastAsia="Times New Roman"/>
      <w:b/>
      <w:bCs/>
      <w:i/>
      <w:iCs/>
    </w:rPr>
  </w:style>
  <w:style w:type="character" w:styleId="Strong">
    <w:name w:val="Strong"/>
    <w:qFormat/>
    <w:rsid w:val="004D3BF1"/>
    <w:rPr>
      <w:rFonts w:ascii="Times New Roman" w:eastAsia="Times New Roman" w:hAnsi="Times New Roman" w:cs="Times New Roman"/>
      <w:b/>
      <w:bCs/>
    </w:rPr>
  </w:style>
  <w:style w:type="paragraph" w:customStyle="1" w:styleId="Abstract">
    <w:name w:val="Abstract"/>
    <w:basedOn w:val="Normal"/>
    <w:next w:val="Normal"/>
    <w:rsid w:val="004D3BF1"/>
    <w:pPr>
      <w:suppressAutoHyphens w:val="0"/>
      <w:autoSpaceDE w:val="0"/>
      <w:autoSpaceDN w:val="0"/>
      <w:spacing w:before="20"/>
      <w:ind w:firstLine="202"/>
      <w:jc w:val="both"/>
    </w:pPr>
    <w:rPr>
      <w:rFonts w:eastAsia="Times New Roman"/>
      <w:b/>
      <w:bCs/>
      <w:sz w:val="18"/>
      <w:szCs w:val="18"/>
      <w:lang w:eastAsia="en-US"/>
    </w:rPr>
  </w:style>
  <w:style w:type="paragraph" w:customStyle="1" w:styleId="Text">
    <w:name w:val="Text"/>
    <w:basedOn w:val="Normal"/>
    <w:rsid w:val="004D3BF1"/>
    <w:pPr>
      <w:widowControl w:val="0"/>
      <w:suppressAutoHyphens w:val="0"/>
      <w:autoSpaceDE w:val="0"/>
      <w:autoSpaceDN w:val="0"/>
      <w:spacing w:line="251" w:lineRule="auto"/>
      <w:ind w:firstLine="202"/>
      <w:jc w:val="both"/>
    </w:pPr>
    <w:rPr>
      <w:rFonts w:eastAsia="Times New Roman"/>
      <w:sz w:val="20"/>
      <w:szCs w:val="20"/>
      <w:lang w:eastAsia="en-US"/>
    </w:rPr>
  </w:style>
  <w:style w:type="character" w:styleId="PlaceholderText">
    <w:name w:val="Placeholder Text"/>
    <w:rsid w:val="004D3BF1"/>
    <w:rPr>
      <w:rFonts w:ascii="Times New Roman" w:eastAsia="Times New Roman" w:hAnsi="Times New Roman" w:cs="Times New Roman"/>
      <w:color w:val="808080"/>
    </w:rPr>
  </w:style>
  <w:style w:type="table" w:customStyle="1" w:styleId="LightShading1">
    <w:name w:val="Light Shading1"/>
    <w:basedOn w:val="TableNormal"/>
    <w:rsid w:val="004D3BF1"/>
    <w:pPr>
      <w:spacing w:after="0" w:line="240" w:lineRule="auto"/>
    </w:pPr>
    <w:rPr>
      <w:rFonts w:ascii="Calibri" w:eastAsia="Calibri" w:hAnsi="Calibri" w:cs="Times New Roman"/>
      <w:color w:val="000000"/>
    </w:rPr>
    <w:tblPr>
      <w:tblStyleRowBandSize w:val="1"/>
      <w:tblStyleColBandSize w:val="1"/>
      <w:tblBorders>
        <w:top w:val="single" w:sz="8" w:space="0" w:color="auto"/>
        <w:bottom w:val="single" w:sz="8" w:space="0" w:color="auto"/>
      </w:tblBorders>
    </w:tblPr>
    <w:tblStylePr w:type="fir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la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rsid w:val="004D3BF1"/>
    <w:pPr>
      <w:spacing w:after="0" w:line="240" w:lineRule="auto"/>
    </w:pPr>
    <w:rPr>
      <w:rFonts w:ascii="Calibri" w:eastAsia="Calibri" w:hAnsi="Calibri" w:cs="Times New Roman"/>
      <w:color w:val="000000"/>
    </w:rPr>
    <w:tblPr>
      <w:tblStyleRowBandSize w:val="1"/>
      <w:tblStyleColBandSize w:val="1"/>
      <w:tblBorders>
        <w:top w:val="single" w:sz="8" w:space="0" w:color="auto"/>
        <w:bottom w:val="single" w:sz="8" w:space="0" w:color="auto"/>
      </w:tblBorders>
    </w:tblPr>
    <w:tblStylePr w:type="fir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la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ody of text Char,Heading 1 Char1 Char"/>
    <w:basedOn w:val="DefaultParagraphFont"/>
    <w:link w:val="ListParagraph"/>
    <w:uiPriority w:val="34"/>
    <w:qFormat/>
    <w:rsid w:val="00FE4347"/>
    <w:rPr>
      <w:rFonts w:ascii="Times New Roman" w:eastAsia="Times New Roman" w:hAnsi="Times New Roman" w:cs="Times New Roman"/>
      <w:noProof/>
      <w:sz w:val="24"/>
      <w:szCs w:val="24"/>
      <w:lang w:val="id-ID" w:eastAsia="ar-SA"/>
    </w:rPr>
  </w:style>
  <w:style w:type="paragraph" w:styleId="Bibliography">
    <w:name w:val="Bibliography"/>
    <w:basedOn w:val="Normal"/>
    <w:next w:val="Normal"/>
    <w:uiPriority w:val="37"/>
    <w:unhideWhenUsed/>
    <w:rsid w:val="00E5780F"/>
    <w:pPr>
      <w:suppressAutoHyphens w:val="0"/>
      <w:spacing w:after="200" w:line="276" w:lineRule="auto"/>
    </w:pPr>
    <w:rPr>
      <w:rFonts w:asciiTheme="minorHAnsi" w:eastAsiaTheme="minorEastAsia" w:hAnsiTheme="minorHAnsi" w:cstheme="minorBidi"/>
      <w:sz w:val="22"/>
      <w:szCs w:val="22"/>
      <w:lang w:eastAsia="id-ID"/>
    </w:rPr>
  </w:style>
  <w:style w:type="paragraph" w:styleId="BodyTextIndent2">
    <w:name w:val="Body Text Indent 2"/>
    <w:basedOn w:val="Normal"/>
    <w:link w:val="BodyTextIndent2Char"/>
    <w:uiPriority w:val="99"/>
    <w:semiHidden/>
    <w:unhideWhenUsed/>
    <w:rsid w:val="00A02A02"/>
    <w:pPr>
      <w:spacing w:after="120" w:line="480" w:lineRule="auto"/>
      <w:ind w:left="360"/>
    </w:pPr>
  </w:style>
  <w:style w:type="character" w:customStyle="1" w:styleId="BodyTextIndent2Char">
    <w:name w:val="Body Text Indent 2 Char"/>
    <w:basedOn w:val="DefaultParagraphFont"/>
    <w:link w:val="BodyTextIndent2"/>
    <w:uiPriority w:val="99"/>
    <w:semiHidden/>
    <w:rsid w:val="00A02A02"/>
    <w:rPr>
      <w:rFonts w:ascii="Times New Roman" w:eastAsia="MS Mincho" w:hAnsi="Times New Roman" w:cs="Times New Roman"/>
      <w:noProof/>
      <w:sz w:val="24"/>
      <w:szCs w:val="24"/>
      <w:lang w:val="id-ID" w:eastAsia="ar-SA"/>
    </w:rPr>
  </w:style>
  <w:style w:type="character" w:customStyle="1" w:styleId="Heading3Char">
    <w:name w:val="Heading 3 Char"/>
    <w:basedOn w:val="DefaultParagraphFont"/>
    <w:link w:val="Heading3"/>
    <w:uiPriority w:val="9"/>
    <w:semiHidden/>
    <w:rsid w:val="00290760"/>
    <w:rPr>
      <w:rFonts w:asciiTheme="majorHAnsi" w:eastAsiaTheme="majorEastAsia" w:hAnsiTheme="majorHAnsi" w:cstheme="majorBidi"/>
      <w:b/>
      <w:bCs/>
      <w:noProof/>
      <w:color w:val="4F81BD" w:themeColor="accent1"/>
      <w:sz w:val="24"/>
      <w:szCs w:val="24"/>
      <w:lang w:val="id-ID" w:eastAsia="ar-SA"/>
    </w:rPr>
  </w:style>
  <w:style w:type="table" w:styleId="PlainTable4">
    <w:name w:val="Plain Table 4"/>
    <w:basedOn w:val="TableNormal"/>
    <w:uiPriority w:val="44"/>
    <w:rsid w:val="004E1D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E1D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lid-translation">
    <w:name w:val="tlid-translation"/>
    <w:basedOn w:val="DefaultParagraphFont"/>
    <w:rsid w:val="00AB77F8"/>
    <w:rPr>
      <w:rFonts w:cs="Times New Roman"/>
    </w:rPr>
  </w:style>
  <w:style w:type="character" w:styleId="CommentReference">
    <w:name w:val="annotation reference"/>
    <w:basedOn w:val="DefaultParagraphFont"/>
    <w:uiPriority w:val="99"/>
    <w:semiHidden/>
    <w:unhideWhenUsed/>
    <w:rsid w:val="006C4310"/>
    <w:rPr>
      <w:sz w:val="16"/>
      <w:szCs w:val="16"/>
    </w:rPr>
  </w:style>
  <w:style w:type="paragraph" w:styleId="CommentText">
    <w:name w:val="annotation text"/>
    <w:basedOn w:val="Normal"/>
    <w:link w:val="CommentTextChar"/>
    <w:uiPriority w:val="99"/>
    <w:semiHidden/>
    <w:unhideWhenUsed/>
    <w:rsid w:val="006C4310"/>
    <w:rPr>
      <w:sz w:val="20"/>
      <w:szCs w:val="20"/>
    </w:rPr>
  </w:style>
  <w:style w:type="character" w:customStyle="1" w:styleId="CommentTextChar">
    <w:name w:val="Comment Text Char"/>
    <w:basedOn w:val="DefaultParagraphFont"/>
    <w:link w:val="CommentText"/>
    <w:uiPriority w:val="99"/>
    <w:semiHidden/>
    <w:rsid w:val="006C4310"/>
    <w:rPr>
      <w:rFonts w:ascii="Times New Roman" w:eastAsia="MS Mincho" w:hAnsi="Times New Roman" w:cs="Times New Roman"/>
      <w:noProof/>
      <w:sz w:val="20"/>
      <w:szCs w:val="20"/>
      <w:lang w:val="id-ID" w:eastAsia="ar-SA"/>
    </w:rPr>
  </w:style>
  <w:style w:type="paragraph" w:styleId="CommentSubject">
    <w:name w:val="annotation subject"/>
    <w:basedOn w:val="CommentText"/>
    <w:next w:val="CommentText"/>
    <w:link w:val="CommentSubjectChar"/>
    <w:uiPriority w:val="99"/>
    <w:semiHidden/>
    <w:unhideWhenUsed/>
    <w:rsid w:val="006C4310"/>
    <w:rPr>
      <w:b/>
      <w:bCs/>
    </w:rPr>
  </w:style>
  <w:style w:type="character" w:customStyle="1" w:styleId="CommentSubjectChar">
    <w:name w:val="Comment Subject Char"/>
    <w:basedOn w:val="CommentTextChar"/>
    <w:link w:val="CommentSubject"/>
    <w:uiPriority w:val="99"/>
    <w:semiHidden/>
    <w:rsid w:val="006C4310"/>
    <w:rPr>
      <w:rFonts w:ascii="Times New Roman" w:eastAsia="MS Mincho" w:hAnsi="Times New Roman" w:cs="Times New Roman"/>
      <w:b/>
      <w:bCs/>
      <w:noProof/>
      <w:sz w:val="20"/>
      <w:szCs w:val="20"/>
      <w:lang w:val="id-ID" w:eastAsia="ar-SA"/>
    </w:rPr>
  </w:style>
  <w:style w:type="paragraph" w:customStyle="1" w:styleId="TableParagraph">
    <w:name w:val="Table Paragraph"/>
    <w:basedOn w:val="Normal"/>
    <w:uiPriority w:val="1"/>
    <w:qFormat/>
    <w:rsid w:val="0022156E"/>
    <w:pPr>
      <w:widowControl w:val="0"/>
      <w:suppressAutoHyphens w:val="0"/>
      <w:autoSpaceDE w:val="0"/>
      <w:autoSpaceDN w:val="0"/>
      <w:spacing w:before="13"/>
      <w:jc w:val="center"/>
    </w:pPr>
    <w:rPr>
      <w:rFonts w:ascii="Arial MT" w:eastAsia="Arial MT" w:hAnsi="Arial MT" w:cs="Arial MT"/>
      <w:noProof w:val="0"/>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1435">
      <w:bodyDiv w:val="1"/>
      <w:marLeft w:val="0"/>
      <w:marRight w:val="0"/>
      <w:marTop w:val="0"/>
      <w:marBottom w:val="0"/>
      <w:divBdr>
        <w:top w:val="none" w:sz="0" w:space="0" w:color="auto"/>
        <w:left w:val="none" w:sz="0" w:space="0" w:color="auto"/>
        <w:bottom w:val="none" w:sz="0" w:space="0" w:color="auto"/>
        <w:right w:val="none" w:sz="0" w:space="0" w:color="auto"/>
      </w:divBdr>
    </w:div>
    <w:div w:id="77944042">
      <w:bodyDiv w:val="1"/>
      <w:marLeft w:val="0"/>
      <w:marRight w:val="0"/>
      <w:marTop w:val="0"/>
      <w:marBottom w:val="0"/>
      <w:divBdr>
        <w:top w:val="none" w:sz="0" w:space="0" w:color="auto"/>
        <w:left w:val="none" w:sz="0" w:space="0" w:color="auto"/>
        <w:bottom w:val="none" w:sz="0" w:space="0" w:color="auto"/>
        <w:right w:val="none" w:sz="0" w:space="0" w:color="auto"/>
      </w:divBdr>
    </w:div>
    <w:div w:id="78212475">
      <w:bodyDiv w:val="1"/>
      <w:marLeft w:val="0"/>
      <w:marRight w:val="0"/>
      <w:marTop w:val="0"/>
      <w:marBottom w:val="0"/>
      <w:divBdr>
        <w:top w:val="none" w:sz="0" w:space="0" w:color="auto"/>
        <w:left w:val="none" w:sz="0" w:space="0" w:color="auto"/>
        <w:bottom w:val="none" w:sz="0" w:space="0" w:color="auto"/>
        <w:right w:val="none" w:sz="0" w:space="0" w:color="auto"/>
      </w:divBdr>
    </w:div>
    <w:div w:id="146560560">
      <w:bodyDiv w:val="1"/>
      <w:marLeft w:val="0"/>
      <w:marRight w:val="0"/>
      <w:marTop w:val="0"/>
      <w:marBottom w:val="0"/>
      <w:divBdr>
        <w:top w:val="none" w:sz="0" w:space="0" w:color="auto"/>
        <w:left w:val="none" w:sz="0" w:space="0" w:color="auto"/>
        <w:bottom w:val="none" w:sz="0" w:space="0" w:color="auto"/>
        <w:right w:val="none" w:sz="0" w:space="0" w:color="auto"/>
      </w:divBdr>
    </w:div>
    <w:div w:id="239877337">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1325718">
      <w:bodyDiv w:val="1"/>
      <w:marLeft w:val="0"/>
      <w:marRight w:val="0"/>
      <w:marTop w:val="0"/>
      <w:marBottom w:val="0"/>
      <w:divBdr>
        <w:top w:val="none" w:sz="0" w:space="0" w:color="auto"/>
        <w:left w:val="none" w:sz="0" w:space="0" w:color="auto"/>
        <w:bottom w:val="none" w:sz="0" w:space="0" w:color="auto"/>
        <w:right w:val="none" w:sz="0" w:space="0" w:color="auto"/>
      </w:divBdr>
    </w:div>
    <w:div w:id="692651477">
      <w:bodyDiv w:val="1"/>
      <w:marLeft w:val="0"/>
      <w:marRight w:val="0"/>
      <w:marTop w:val="0"/>
      <w:marBottom w:val="0"/>
      <w:divBdr>
        <w:top w:val="none" w:sz="0" w:space="0" w:color="auto"/>
        <w:left w:val="none" w:sz="0" w:space="0" w:color="auto"/>
        <w:bottom w:val="none" w:sz="0" w:space="0" w:color="auto"/>
        <w:right w:val="none" w:sz="0" w:space="0" w:color="auto"/>
      </w:divBdr>
    </w:div>
    <w:div w:id="693921718">
      <w:bodyDiv w:val="1"/>
      <w:marLeft w:val="0"/>
      <w:marRight w:val="0"/>
      <w:marTop w:val="0"/>
      <w:marBottom w:val="0"/>
      <w:divBdr>
        <w:top w:val="none" w:sz="0" w:space="0" w:color="auto"/>
        <w:left w:val="none" w:sz="0" w:space="0" w:color="auto"/>
        <w:bottom w:val="none" w:sz="0" w:space="0" w:color="auto"/>
        <w:right w:val="none" w:sz="0" w:space="0" w:color="auto"/>
      </w:divBdr>
    </w:div>
    <w:div w:id="698160744">
      <w:bodyDiv w:val="1"/>
      <w:marLeft w:val="0"/>
      <w:marRight w:val="0"/>
      <w:marTop w:val="0"/>
      <w:marBottom w:val="0"/>
      <w:divBdr>
        <w:top w:val="none" w:sz="0" w:space="0" w:color="auto"/>
        <w:left w:val="none" w:sz="0" w:space="0" w:color="auto"/>
        <w:bottom w:val="none" w:sz="0" w:space="0" w:color="auto"/>
        <w:right w:val="none" w:sz="0" w:space="0" w:color="auto"/>
      </w:divBdr>
    </w:div>
    <w:div w:id="791440339">
      <w:bodyDiv w:val="1"/>
      <w:marLeft w:val="0"/>
      <w:marRight w:val="0"/>
      <w:marTop w:val="0"/>
      <w:marBottom w:val="0"/>
      <w:divBdr>
        <w:top w:val="none" w:sz="0" w:space="0" w:color="auto"/>
        <w:left w:val="none" w:sz="0" w:space="0" w:color="auto"/>
        <w:bottom w:val="none" w:sz="0" w:space="0" w:color="auto"/>
        <w:right w:val="none" w:sz="0" w:space="0" w:color="auto"/>
      </w:divBdr>
    </w:div>
    <w:div w:id="127123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its.ac.id/42259/1/1314030088-Non_Degre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Nov16</b:Tag>
    <b:SourceType>JournalArticle</b:SourceType>
    <b:Guid>{6668E5E6-5C6C-42AA-865B-0BC1A250D661}</b:Guid>
    <b:Title>Kebiasaan Jajan dan Pola Makan Serta Hubungannya dengan Status Gizi Anak Usia Sekolah di SD Sonosewu Bantul Yogyakarta</b:Title>
    <b:Year>2016</b:Year>
    <b:Author>
      <b:Author>
        <b:NameList>
          <b:Person>
            <b:Last>Noviani</b:Last>
            <b:First>Kurnia</b:First>
          </b:Person>
          <b:Person>
            <b:Last>Afifah</b:Last>
            <b:First>Effatul</b:First>
          </b:Person>
          <b:Person>
            <b:Last>Astiti</b:Last>
            <b:First>Dewi</b:First>
          </b:Person>
        </b:NameList>
      </b:Author>
    </b:Author>
    <b:JournalName>Jurnal Gizi dan Dietetik Indonesia, Vol. 4, No. 2</b:JournalName>
    <b:RefOrder>1</b:RefOrder>
  </b:Source>
  <b:Source>
    <b:Tag>Lid15</b:Tag>
    <b:SourceType>JournalArticle</b:SourceType>
    <b:Guid>{7DD6A9EB-3278-417B-A8BB-A1BFC446CA86}</b:Guid>
    <b:Author>
      <b:Author>
        <b:NameList>
          <b:Person>
            <b:Last>Sadiya</b:Last>
            <b:First>Lida</b:First>
            <b:Middle>Khalimatus</b:Middle>
          </b:Person>
        </b:NameList>
      </b:Author>
    </b:Author>
    <b:Title>Hubungan Pola Makan dengan Status Gizi Anak Pra Sekolah di Paud Tunas Mulia Claket Kecamatan Pacet Mojokerto</b:Title>
    <b:JournalName>Jurnal Midwiferia, Vol. 1, No.2 </b:JournalName>
    <b:Year>2015</b:Year>
    <b:RefOrder>2</b:RefOrder>
  </b:Source>
  <b:Source>
    <b:Tag>WHO16</b:Tag>
    <b:SourceType>Book</b:SourceType>
    <b:Guid>{93966F2C-019F-4618-8E27-0949FF634E0D}</b:Guid>
    <b:Title>Ending Malnutrition in All Its Forms? A Decade Of Opportunity</b:Title>
    <b:Year>2016</b:Year>
    <b:Author>
      <b:Author>
        <b:Corporate>WHO</b:Corporate>
      </b:Author>
    </b:Author>
    <b:Publisher>Media Centre of WHO</b:Publisher>
    <b:RefOrder>3</b:RefOrder>
  </b:Source>
  <b:Source>
    <b:Tag>Din15</b:Tag>
    <b:SourceType>Book</b:SourceType>
    <b:Guid>{A997E399-D2FC-4483-8A0A-F0DFCE6E0DBA}</b:Guid>
    <b:Author>
      <b:Author>
        <b:Corporate>Dinkes Sulsel</b:Corporate>
      </b:Author>
    </b:Author>
    <b:Title>Profil Kesehatan Sulawesi Selatan 2016</b:Title>
    <b:Year>2017</b:Year>
    <b:City>Makassar</b:City>
    <b:Publisher>Dinas Kesehatan Provinsi Sulawesi Selatan</b:Publisher>
    <b:RefOrder>4</b:RefOrder>
  </b:Source>
  <b:Source>
    <b:Tag>Okt161</b:Tag>
    <b:SourceType>JournalArticle</b:SourceType>
    <b:Guid>{43A1B37D-5D54-45C0-9A95-70F8FFD3BE3F}</b:Guid>
    <b:Title>Faktor-Faktor yang Mempengaruhi Status Gizi Anak Usia Sekolah pada Keluarga Atas dan Bawah (Kasus di Desa Sidoharjo, Kabupaten Ponorogo)</b:Title>
    <b:JournalName>e-journal Boga, Volume 5, No. 3</b:JournalName>
    <b:Year>2016</b:Year>
    <b:Author>
      <b:Author>
        <b:NameList>
          <b:Person>
            <b:Last>Oktafiana</b:Last>
            <b:First>Risma</b:First>
          </b:Person>
          <b:Person>
            <b:Last>Wahini</b:Last>
            <b:First>Meda</b:First>
          </b:Person>
        </b:NameList>
      </b:Author>
    </b:Author>
    <b:RefOrder>5</b:RefOrder>
  </b:Source>
  <b:Source>
    <b:Tag>Isn16</b:Tag>
    <b:SourceType>JournalArticle</b:SourceType>
    <b:Guid>{B7E71894-C2B7-4654-89BE-ED344E035847}</b:Guid>
    <b:Author>
      <b:Author>
        <b:NameList>
          <b:Person>
            <b:Last>Arlovi</b:Last>
            <b:First>Isnida</b:First>
            <b:Middle>Shela</b:Middle>
          </b:Person>
        </b:NameList>
      </b:Author>
    </b:Author>
    <b:Title>Hubungan Faktor Sosiodemografi terhadap Status Gizi Anak SD Negeri 1 Pringsewu Selatan</b:Title>
    <b:JournalName>Jurnal Pendidikan Dokter, Universitas Lampung</b:JournalName>
    <b:Year>2016</b:Year>
    <b:RefOrder>6</b:RefOrder>
  </b:Source>
  <b:Source>
    <b:Tag>Seb14</b:Tag>
    <b:SourceType>JournalArticle</b:SourceType>
    <b:Guid>{CD3DEBCE-EF9D-4683-B2EF-695B67918881}</b:Guid>
    <b:Title>Hubungan Status Gizi dengan Status Sosial Ekonomi Keluarga Murid Sekolah Dasar di Daerah Pusat dan Pinggiran Kota Padang</b:Title>
    <b:JournalName>Jurnal Kesehatan Andalas. Volume 3 No.2</b:JournalName>
    <b:Year>2014</b:Year>
    <b:Author>
      <b:Author>
        <b:NameList>
          <b:Person>
            <b:Last>Sebataraja</b:Last>
            <b:First>Lisbet Rimelfhi</b:First>
          </b:Person>
          <b:Person>
            <b:Last>Oenzil</b:Last>
            <b:First>Fadil</b:First>
          </b:Person>
          <b:Person>
            <b:First>Asterina</b:First>
          </b:Person>
        </b:NameList>
      </b:Author>
    </b:Author>
    <b:RefOrder>7</b:RefOrder>
  </b:Source>
  <b:Source>
    <b:Tag>Mar13</b:Tag>
    <b:SourceType>Book</b:SourceType>
    <b:Guid>{CCD964B9-5F62-4D51-8E84-A0EAE7F3F84E}</b:Guid>
    <b:Title>Gizi dalam Kesehatan Reproduksi</b:Title>
    <b:Year>2013</b:Year>
    <b:Author>
      <b:Author>
        <b:NameList>
          <b:Person>
            <b:Last>Marmi</b:Last>
          </b:Person>
        </b:NameList>
      </b:Author>
    </b:Author>
    <b:City>Jakarta</b:City>
    <b:Publisher>Pustaka Pelajar</b:Publisher>
    <b:RefOrder>8</b:RefOrder>
  </b:Source>
  <b:Source>
    <b:Tag>Ibr15</b:Tag>
    <b:SourceType>JournalArticle</b:SourceType>
    <b:Guid>{EBCB4E9D-E867-4997-9D59-E7EFF7D1E7CF}</b:Guid>
    <b:Title>Hubungan Faktor Sosial Ekonomi Keluarga dengan Kejadian Stunting Anak Usia 24-59 Bulan di Wilayah Kerja Puskesmas Barombong Kota Makassar Tahun 2014</b:Title>
    <b:JournalName>Al-Sihah: Public Health Science Journal, Volume 7, Nomor 1</b:JournalName>
    <b:Year>2015</b:Year>
    <b:Author>
      <b:Author>
        <b:NameList>
          <b:Person>
            <b:Last>Ibrahim</b:Last>
            <b:Middle>A</b:Middle>
            <b:First>Irviani</b:First>
          </b:Person>
          <b:Person>
            <b:Last>Faramita</b:Last>
            <b:First>Ratih</b:First>
          </b:Person>
        </b:NameList>
      </b:Author>
    </b:Author>
    <b:RefOrder>9</b:RefOrder>
  </b:Source>
  <b:Source>
    <b:Tag>Nam17</b:Tag>
    <b:SourceType>JournalArticle</b:SourceType>
    <b:Guid>{70C52BA5-5BD7-4E46-A2B8-07EBC4775428}</b:Guid>
    <b:Title>Hubungan Riwayat Penyakit Infeksi dan Pemberian ASI Eksklusif dengan Status Gizi Anak Usia 7-12 Bulan di Kecamatan Kelapa Lima Kota Kupang</b:Title>
    <b:JournalName>Jurnal Sari Pediatri, Vol. 19, No. 2</b:JournalName>
    <b:Year>2017</b:Year>
    <b:Author>
      <b:Author>
        <b:NameList>
          <b:Person>
            <b:Last>Namangboling</b:Last>
            <b:Middle>Dirgantara</b:Middle>
            <b:First>Agung</b:First>
          </b:Person>
          <b:Person>
            <b:Last>Murti</b:Last>
            <b:First>Bhisma</b:First>
          </b:Person>
          <b:Person>
            <b:Last>Sulaeman</b:Last>
            <b:Middle>Sutisna</b:Middle>
            <b:First>Endang</b:First>
          </b:Person>
        </b:NameList>
      </b:Author>
    </b:Author>
    <b:RefOrder>10</b:RefOrder>
  </b:Source>
  <b:Source>
    <b:Tag>Sup</b:Tag>
    <b:SourceType>Book</b:SourceType>
    <b:Guid>{643B771F-F148-4011-8A24-47472E718EA7}</b:Guid>
    <b:Title>Penilaian Status Gizi</b:Title>
    <b:Author>
      <b:Author>
        <b:NameList>
          <b:Person>
            <b:Last>Supariasa</b:Last>
            <b:Middle>Nyoman</b:Middle>
            <b:First>I Dewa</b:First>
          </b:Person>
          <b:Person>
            <b:Last>Bakri</b:Last>
            <b:First>Bachyar</b:First>
          </b:Person>
          <b:Person>
            <b:Last>Fajar</b:Last>
            <b:First>Ibnu</b:First>
          </b:Person>
        </b:NameList>
      </b:Author>
    </b:Author>
    <b:Year>2016</b:Year>
    <b:City>Jakarta</b:City>
    <b:Publisher>EGC</b:Publisher>
    <b:RefOrder>11</b:RefOrder>
  </b:Source>
</b:Sources>
</file>

<file path=customXml/itemProps1.xml><?xml version="1.0" encoding="utf-8"?>
<ds:datastoreItem xmlns:ds="http://schemas.openxmlformats.org/officeDocument/2006/customXml" ds:itemID="{C5242507-0006-47E3-A68C-8B4DD2DF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NINO</dc:creator>
  <cp:lastModifiedBy>zulfitrawati@outlook.com</cp:lastModifiedBy>
  <cp:revision>16</cp:revision>
  <dcterms:created xsi:type="dcterms:W3CDTF">2024-05-02T03:09:00Z</dcterms:created>
  <dcterms:modified xsi:type="dcterms:W3CDTF">2024-05-02T07:19:00Z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f1f575a2-2ad5-3249-89f2-884a2f13aed8</vt:lpwstr>
  </property>
  <property fmtid="{D5CDD505-2E9C-101B-9397-08002B2CF9AE}" pid="24" name="Mendeley Citation Style_1">
    <vt:lpwstr>http://www.zotero.org/styles/apa</vt:lpwstr>
  </property>
</Properties>
</file>